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B3DDA" w14:textId="77777777" w:rsidR="00231A4D" w:rsidRPr="00283510" w:rsidRDefault="00231A4D" w:rsidP="00D8516D">
      <w:pPr>
        <w:jc w:val="right"/>
        <w:rPr>
          <w:rFonts w:ascii="Calibri" w:hAnsi="Calibri"/>
          <w:b/>
          <w:szCs w:val="22"/>
        </w:rPr>
      </w:pPr>
    </w:p>
    <w:p w14:paraId="7FE0A14B" w14:textId="77777777" w:rsidR="003D160E" w:rsidRPr="00A90ED6" w:rsidRDefault="00084880" w:rsidP="00781AD1">
      <w:pPr>
        <w:pStyle w:val="Overskrift1"/>
        <w:spacing w:before="0" w:after="0"/>
        <w:jc w:val="right"/>
      </w:pPr>
      <w:r>
        <w:rPr>
          <w:noProof/>
        </w:rPr>
        <w:drawing>
          <wp:anchor distT="0" distB="0" distL="114300" distR="114300" simplePos="0" relativeHeight="251658240" behindDoc="0" locked="0" layoutInCell="1" allowOverlap="1" wp14:anchorId="6CF5CDF5" wp14:editId="5963D551">
            <wp:simplePos x="0" y="0"/>
            <wp:positionH relativeFrom="page">
              <wp:posOffset>474980</wp:posOffset>
            </wp:positionH>
            <wp:positionV relativeFrom="page">
              <wp:posOffset>474980</wp:posOffset>
            </wp:positionV>
            <wp:extent cx="2160000" cy="576000"/>
            <wp:effectExtent l="0" t="0" r="0" b="0"/>
            <wp:wrapThrough wrapText="bothSides">
              <wp:wrapPolygon edited="0">
                <wp:start x="0" y="0"/>
                <wp:lineTo x="0" y="14289"/>
                <wp:lineTo x="1524" y="20719"/>
                <wp:lineTo x="3049" y="20719"/>
                <wp:lineTo x="12385" y="20719"/>
                <wp:lineTo x="21149" y="16432"/>
                <wp:lineTo x="21340" y="1429"/>
                <wp:lineTo x="19815" y="714"/>
                <wp:lineTo x="5144" y="0"/>
                <wp:lineTo x="0" y="0"/>
              </wp:wrapPolygon>
            </wp:wrapThrough>
            <wp:docPr id="1526598710" name="Bilde 1" descr="Akershus fylkeskommu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98710" name="Bilde 1" descr="Akershus fylkeskommune,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0000" cy="576000"/>
                    </a:xfrm>
                    <a:prstGeom prst="rect">
                      <a:avLst/>
                    </a:prstGeom>
                  </pic:spPr>
                </pic:pic>
              </a:graphicData>
            </a:graphic>
            <wp14:sizeRelH relativeFrom="margin">
              <wp14:pctWidth>0</wp14:pctWidth>
            </wp14:sizeRelH>
            <wp14:sizeRelV relativeFrom="margin">
              <wp14:pctHeight>0</wp14:pctHeight>
            </wp14:sizeRelV>
          </wp:anchor>
        </w:drawing>
      </w:r>
      <w:r w:rsidR="007C1538">
        <w:t>Referat</w:t>
      </w:r>
    </w:p>
    <w:p w14:paraId="6798B6ED" w14:textId="77777777" w:rsidR="000E542B" w:rsidRPr="00725642" w:rsidRDefault="000E542B" w:rsidP="00A90ED6">
      <w:pPr>
        <w:pBdr>
          <w:bottom w:val="single" w:sz="4" w:space="1" w:color="auto"/>
        </w:pBdr>
        <w:rPr>
          <w:b/>
          <w:szCs w:val="22"/>
        </w:rPr>
      </w:pPr>
    </w:p>
    <w:p w14:paraId="68AE8586" w14:textId="77777777" w:rsidR="00231A4D" w:rsidRPr="00283510" w:rsidRDefault="00084880" w:rsidP="00283510">
      <w:pPr>
        <w:pStyle w:val="Overskrift1"/>
      </w:pPr>
      <w:bookmarkStart w:id="0" w:name="Tittel"/>
      <w:r w:rsidRPr="00283510">
        <w:t>Referat fra SU SMU møte 06.11.2025</w:t>
      </w:r>
      <w:bookmarkEnd w:id="0"/>
    </w:p>
    <w:tbl>
      <w:tblPr>
        <w:tblStyle w:val="Tabellrutenett"/>
        <w:tblW w:w="0" w:type="auto"/>
        <w:tblBorders>
          <w:top w:val="none" w:sz="0" w:space="0" w:color="auto"/>
          <w:left w:val="none" w:sz="0" w:space="0" w:color="auto"/>
          <w:right w:val="none" w:sz="0" w:space="0" w:color="auto"/>
          <w:insideH w:val="single" w:sz="4" w:space="0" w:color="000000"/>
          <w:insideV w:val="none" w:sz="0" w:space="0" w:color="auto"/>
        </w:tblBorders>
        <w:tblCellMar>
          <w:top w:w="57" w:type="dxa"/>
          <w:left w:w="28" w:type="dxa"/>
          <w:bottom w:w="57" w:type="dxa"/>
          <w:right w:w="57" w:type="dxa"/>
        </w:tblCellMar>
        <w:tblLook w:val="04A0" w:firstRow="1" w:lastRow="0" w:firstColumn="1" w:lastColumn="0" w:noHBand="0" w:noVBand="1"/>
      </w:tblPr>
      <w:tblGrid>
        <w:gridCol w:w="1414"/>
        <w:gridCol w:w="4373"/>
        <w:gridCol w:w="3933"/>
      </w:tblGrid>
      <w:tr w:rsidR="00710E0A" w14:paraId="1110BCDF" w14:textId="77777777" w:rsidTr="00F414AE">
        <w:tc>
          <w:tcPr>
            <w:tcW w:w="1414" w:type="dxa"/>
          </w:tcPr>
          <w:p w14:paraId="0A45674F" w14:textId="77777777" w:rsidR="00C62814" w:rsidRPr="00712041" w:rsidRDefault="00084880" w:rsidP="008D15FC">
            <w:pPr>
              <w:tabs>
                <w:tab w:val="left" w:pos="6804"/>
              </w:tabs>
            </w:pPr>
            <w:bookmarkStart w:id="1" w:name="Start"/>
            <w:bookmarkEnd w:id="1"/>
            <w:proofErr w:type="spellStart"/>
            <w:r>
              <w:rPr>
                <w:szCs w:val="22"/>
              </w:rPr>
              <w:t>Saksnr</w:t>
            </w:r>
            <w:proofErr w:type="spellEnd"/>
            <w:r>
              <w:rPr>
                <w:szCs w:val="22"/>
              </w:rPr>
              <w:t xml:space="preserve">: </w:t>
            </w:r>
          </w:p>
        </w:tc>
        <w:tc>
          <w:tcPr>
            <w:tcW w:w="4373" w:type="dxa"/>
          </w:tcPr>
          <w:p w14:paraId="2398FE51" w14:textId="77777777" w:rsidR="00C62814" w:rsidRPr="00712041" w:rsidRDefault="00084880" w:rsidP="008D15FC">
            <w:pPr>
              <w:tabs>
                <w:tab w:val="left" w:pos="6804"/>
              </w:tabs>
            </w:pPr>
            <w:bookmarkStart w:id="2" w:name="SAKSNR"/>
            <w:r>
              <w:t>2024/21989</w:t>
            </w:r>
            <w:bookmarkEnd w:id="2"/>
            <w:r>
              <w:t xml:space="preserve"> - </w:t>
            </w:r>
            <w:bookmarkStart w:id="3" w:name="NrIsak"/>
            <w:r w:rsidRPr="00712041">
              <w:t>11</w:t>
            </w:r>
            <w:bookmarkEnd w:id="3"/>
          </w:p>
        </w:tc>
        <w:tc>
          <w:tcPr>
            <w:tcW w:w="3933" w:type="dxa"/>
          </w:tcPr>
          <w:p w14:paraId="3F61413E" w14:textId="77777777" w:rsidR="00C62814" w:rsidRPr="0050749E" w:rsidRDefault="00C62814" w:rsidP="00300634">
            <w:pPr>
              <w:tabs>
                <w:tab w:val="left" w:pos="6804"/>
              </w:tabs>
              <w:jc w:val="right"/>
            </w:pPr>
            <w:bookmarkStart w:id="4" w:name="UOFFPARAGRAF"/>
            <w:bookmarkEnd w:id="4"/>
          </w:p>
        </w:tc>
      </w:tr>
      <w:tr w:rsidR="00710E0A" w14:paraId="3855DE40" w14:textId="77777777" w:rsidTr="00F414AE">
        <w:tc>
          <w:tcPr>
            <w:tcW w:w="1414" w:type="dxa"/>
          </w:tcPr>
          <w:p w14:paraId="4A2A6637" w14:textId="77777777" w:rsidR="00C62814" w:rsidRPr="00712041" w:rsidRDefault="00084880" w:rsidP="008D15FC">
            <w:pPr>
              <w:tabs>
                <w:tab w:val="left" w:pos="6804"/>
              </w:tabs>
            </w:pPr>
            <w:r w:rsidRPr="00712041">
              <w:t>Dato</w:t>
            </w:r>
            <w:r>
              <w:t xml:space="preserve">: </w:t>
            </w:r>
          </w:p>
        </w:tc>
        <w:tc>
          <w:tcPr>
            <w:tcW w:w="8306" w:type="dxa"/>
            <w:gridSpan w:val="2"/>
          </w:tcPr>
          <w:p w14:paraId="57A03674" w14:textId="0CD7AE71" w:rsidR="00C62814" w:rsidRPr="00712041" w:rsidRDefault="00084880" w:rsidP="008D15FC">
            <w:pPr>
              <w:tabs>
                <w:tab w:val="left" w:pos="6804"/>
              </w:tabs>
            </w:pPr>
            <w:bookmarkStart w:id="5" w:name="BREVDATO"/>
            <w:r w:rsidRPr="00712041">
              <w:t>0</w:t>
            </w:r>
            <w:r w:rsidR="00F414AE">
              <w:t>6</w:t>
            </w:r>
            <w:r w:rsidRPr="00712041">
              <w:t>.11.2025</w:t>
            </w:r>
            <w:bookmarkEnd w:id="5"/>
          </w:p>
        </w:tc>
      </w:tr>
      <w:tr w:rsidR="00710E0A" w14:paraId="2C057110" w14:textId="77777777" w:rsidTr="00F414AE">
        <w:tc>
          <w:tcPr>
            <w:tcW w:w="1414" w:type="dxa"/>
          </w:tcPr>
          <w:p w14:paraId="513C1C7C" w14:textId="77777777" w:rsidR="00C62814" w:rsidRPr="00712041" w:rsidRDefault="00084880" w:rsidP="008D15FC">
            <w:pPr>
              <w:tabs>
                <w:tab w:val="left" w:pos="6804"/>
              </w:tabs>
            </w:pPr>
            <w:r>
              <w:t>Referent</w:t>
            </w:r>
            <w:r w:rsidRPr="00712041">
              <w:t xml:space="preserve"> </w:t>
            </w:r>
          </w:p>
        </w:tc>
        <w:tc>
          <w:tcPr>
            <w:tcW w:w="8306" w:type="dxa"/>
            <w:gridSpan w:val="2"/>
          </w:tcPr>
          <w:p w14:paraId="0A1D95B8" w14:textId="77777777" w:rsidR="00C62814" w:rsidRPr="00712041" w:rsidRDefault="00084880" w:rsidP="008D15FC">
            <w:pPr>
              <w:tabs>
                <w:tab w:val="left" w:pos="6804"/>
              </w:tabs>
            </w:pPr>
            <w:bookmarkStart w:id="6" w:name="SAKSBEHANDLERNAVN2"/>
            <w:r w:rsidRPr="00712041">
              <w:t>Kjersti Annette Ektvedt</w:t>
            </w:r>
            <w:bookmarkEnd w:id="6"/>
          </w:p>
        </w:tc>
      </w:tr>
      <w:tr w:rsidR="00710E0A" w14:paraId="18570A90" w14:textId="77777777" w:rsidTr="00F414AE">
        <w:tc>
          <w:tcPr>
            <w:tcW w:w="1414" w:type="dxa"/>
          </w:tcPr>
          <w:p w14:paraId="67CF35A5" w14:textId="77777777" w:rsidR="00C62814" w:rsidRPr="00712041" w:rsidRDefault="00084880" w:rsidP="008D15FC">
            <w:pPr>
              <w:tabs>
                <w:tab w:val="left" w:pos="6804"/>
              </w:tabs>
            </w:pPr>
            <w:r>
              <w:t>Til stede</w:t>
            </w:r>
          </w:p>
        </w:tc>
        <w:tc>
          <w:tcPr>
            <w:tcW w:w="8306" w:type="dxa"/>
            <w:gridSpan w:val="2"/>
          </w:tcPr>
          <w:p w14:paraId="1349FC0C" w14:textId="5B45AA21" w:rsidR="00C62814" w:rsidRPr="00712041" w:rsidRDefault="00F414AE" w:rsidP="008D15FC">
            <w:pPr>
              <w:tabs>
                <w:tab w:val="left" w:pos="6804"/>
              </w:tabs>
            </w:pPr>
            <w:r w:rsidRPr="002549CE">
              <w:t xml:space="preserve">Ann Hege Wilsbeck Jerve, Carina Anette Hertze Bratli, </w:t>
            </w:r>
            <w:r>
              <w:t>Sigrid Juliane Tolleshaug (elev)</w:t>
            </w:r>
            <w:r w:rsidR="0087242D">
              <w:t>, Sissel Irene Trachsel</w:t>
            </w:r>
            <w:r w:rsidR="00C834BF">
              <w:t xml:space="preserve"> (vara for Tonje Eliassen)</w:t>
            </w:r>
            <w:r w:rsidR="008F4F8C">
              <w:t xml:space="preserve">, Sol </w:t>
            </w:r>
            <w:r w:rsidR="006548BA">
              <w:t>Hayden (</w:t>
            </w:r>
            <w:r w:rsidR="0015174D">
              <w:t>vara for elvene</w:t>
            </w:r>
            <w:r w:rsidR="006548BA">
              <w:t>)</w:t>
            </w:r>
          </w:p>
        </w:tc>
      </w:tr>
      <w:tr w:rsidR="00710E0A" w14:paraId="62705355" w14:textId="77777777" w:rsidTr="00F414AE">
        <w:tc>
          <w:tcPr>
            <w:tcW w:w="1414" w:type="dxa"/>
          </w:tcPr>
          <w:p w14:paraId="5E3D049C" w14:textId="77777777" w:rsidR="00C62814" w:rsidRPr="00712041" w:rsidRDefault="00084880" w:rsidP="008D15FC">
            <w:pPr>
              <w:tabs>
                <w:tab w:val="left" w:pos="6804"/>
              </w:tabs>
            </w:pPr>
            <w:r>
              <w:t>Ikke til stede</w:t>
            </w:r>
          </w:p>
        </w:tc>
        <w:tc>
          <w:tcPr>
            <w:tcW w:w="8306" w:type="dxa"/>
            <w:gridSpan w:val="2"/>
          </w:tcPr>
          <w:p w14:paraId="65E6CDC1" w14:textId="68A6C0A0" w:rsidR="00C62814" w:rsidRPr="00712041" w:rsidRDefault="0087242D" w:rsidP="008D15FC">
            <w:pPr>
              <w:tabs>
                <w:tab w:val="left" w:pos="6804"/>
              </w:tabs>
            </w:pPr>
            <w:r w:rsidRPr="002549CE">
              <w:t>Tonje Kristin Forberg Eliassen</w:t>
            </w:r>
            <w:r w:rsidR="00A415C6">
              <w:t xml:space="preserve">, </w:t>
            </w:r>
            <w:r w:rsidR="00A415C6" w:rsidRPr="002549CE">
              <w:t xml:space="preserve">Astrid Brandshaug Dale (elev), Gabriel </w:t>
            </w:r>
            <w:r w:rsidR="00A415C6">
              <w:t xml:space="preserve">Ludvig </w:t>
            </w:r>
            <w:r w:rsidR="00A415C6" w:rsidRPr="002549CE">
              <w:t xml:space="preserve">Lund </w:t>
            </w:r>
            <w:r w:rsidR="00A415C6">
              <w:t xml:space="preserve">Grøholdt </w:t>
            </w:r>
            <w:r w:rsidR="00A415C6" w:rsidRPr="002549CE">
              <w:t>(elev)</w:t>
            </w:r>
            <w:r w:rsidR="00A415C6">
              <w:t xml:space="preserve">, </w:t>
            </w:r>
            <w:r w:rsidR="00550C8F">
              <w:t>Fritjof Ruud Nielsen (elev),</w:t>
            </w:r>
          </w:p>
        </w:tc>
      </w:tr>
    </w:tbl>
    <w:p w14:paraId="5F3A5E81" w14:textId="77777777" w:rsidR="0030373B" w:rsidRDefault="0030373B" w:rsidP="00A90ED6">
      <w:pPr>
        <w:spacing w:after="120"/>
        <w:rPr>
          <w:szCs w:val="22"/>
        </w:rPr>
      </w:pPr>
    </w:p>
    <w:p w14:paraId="4348DE19" w14:textId="77777777" w:rsidR="00F414AE" w:rsidRDefault="00F414AE" w:rsidP="00A90ED6">
      <w:pPr>
        <w:spacing w:after="120"/>
        <w:rPr>
          <w:szCs w:val="22"/>
        </w:rPr>
      </w:pPr>
    </w:p>
    <w:p w14:paraId="795E5384" w14:textId="77777777" w:rsidR="00F414AE" w:rsidRDefault="00F414AE" w:rsidP="00F414AE">
      <w:pPr>
        <w:spacing w:after="120"/>
        <w:rPr>
          <w:b/>
          <w:bCs/>
          <w:szCs w:val="22"/>
        </w:rPr>
      </w:pPr>
      <w:r w:rsidRPr="002549CE">
        <w:rPr>
          <w:b/>
          <w:bCs/>
          <w:szCs w:val="22"/>
        </w:rPr>
        <w:t xml:space="preserve">Saker fra rektor/ledelsen: </w:t>
      </w:r>
    </w:p>
    <w:p w14:paraId="42331504" w14:textId="2FD9CDA0" w:rsidR="002C4D6D" w:rsidRPr="002C4D6D" w:rsidRDefault="002C4D6D" w:rsidP="002C4D6D">
      <w:pPr>
        <w:spacing w:after="120"/>
        <w:rPr>
          <w:szCs w:val="22"/>
        </w:rPr>
      </w:pPr>
      <w:r w:rsidRPr="002C4D6D">
        <w:rPr>
          <w:szCs w:val="22"/>
        </w:rPr>
        <w:t>Rektor informerte om at SU/SMU er en lovpålagt arena for skolene, hvor skolemiljø og andre relevante saker diskuteres. Elevene har flertall med fire representanter, og saker skal meldes videre til elevrådet. Det ble også gitt en gjennomgang av deltakernes roller.</w:t>
      </w:r>
      <w:r w:rsidR="00084A10">
        <w:rPr>
          <w:szCs w:val="22"/>
        </w:rPr>
        <w:br/>
      </w:r>
      <w:r w:rsidR="00084A10" w:rsidRPr="002C4D6D">
        <w:rPr>
          <w:szCs w:val="22"/>
        </w:rPr>
        <w:t>Økonomi tas opp i neste møte etter oktober-rapporten.</w:t>
      </w:r>
    </w:p>
    <w:p w14:paraId="32B6F05B" w14:textId="44B30113" w:rsidR="00F414AE" w:rsidRPr="002549CE" w:rsidRDefault="00F414AE" w:rsidP="00F414AE">
      <w:pPr>
        <w:spacing w:after="120"/>
        <w:rPr>
          <w:b/>
          <w:bCs/>
          <w:szCs w:val="22"/>
        </w:rPr>
      </w:pPr>
      <w:r>
        <w:rPr>
          <w:b/>
          <w:bCs/>
          <w:szCs w:val="22"/>
        </w:rPr>
        <w:br/>
      </w:r>
      <w:r>
        <w:rPr>
          <w:b/>
          <w:bCs/>
          <w:szCs w:val="22"/>
        </w:rPr>
        <w:br/>
        <w:t>07/25</w:t>
      </w:r>
      <w:r>
        <w:rPr>
          <w:b/>
          <w:bCs/>
          <w:szCs w:val="22"/>
        </w:rPr>
        <w:tab/>
      </w:r>
      <w:r>
        <w:rPr>
          <w:b/>
          <w:bCs/>
          <w:szCs w:val="22"/>
        </w:rPr>
        <w:tab/>
      </w:r>
      <w:r w:rsidRPr="001D2D7D">
        <w:rPr>
          <w:b/>
          <w:bCs/>
          <w:szCs w:val="22"/>
        </w:rPr>
        <w:t xml:space="preserve">Vurderingsgjennomføring </w:t>
      </w:r>
      <w:r>
        <w:rPr>
          <w:b/>
          <w:bCs/>
          <w:szCs w:val="22"/>
        </w:rPr>
        <w:t>–</w:t>
      </w:r>
      <w:r w:rsidRPr="001D2D7D">
        <w:rPr>
          <w:b/>
          <w:bCs/>
          <w:szCs w:val="22"/>
        </w:rPr>
        <w:t xml:space="preserve"> utfordringer</w:t>
      </w:r>
      <w:r>
        <w:rPr>
          <w:b/>
          <w:bCs/>
          <w:szCs w:val="22"/>
        </w:rPr>
        <w:tab/>
      </w:r>
      <w:r>
        <w:rPr>
          <w:b/>
          <w:bCs/>
          <w:szCs w:val="22"/>
        </w:rPr>
        <w:tab/>
      </w:r>
      <w:r>
        <w:rPr>
          <w:b/>
          <w:bCs/>
          <w:szCs w:val="22"/>
        </w:rPr>
        <w:tab/>
      </w:r>
      <w:r w:rsidRPr="001D2D7D">
        <w:rPr>
          <w:szCs w:val="22"/>
        </w:rPr>
        <w:t>Carina</w:t>
      </w:r>
    </w:p>
    <w:p w14:paraId="44C2E878" w14:textId="1324E724" w:rsidR="00244708" w:rsidRDefault="00232A29" w:rsidP="007D6E4D">
      <w:pPr>
        <w:spacing w:after="120"/>
        <w:rPr>
          <w:szCs w:val="22"/>
        </w:rPr>
      </w:pPr>
      <w:r>
        <w:rPr>
          <w:szCs w:val="22"/>
        </w:rPr>
        <w:tab/>
      </w:r>
      <w:r>
        <w:rPr>
          <w:szCs w:val="22"/>
        </w:rPr>
        <w:tab/>
      </w:r>
      <w:r w:rsidR="007D6E4D" w:rsidRPr="002C4D6D">
        <w:rPr>
          <w:szCs w:val="22"/>
        </w:rPr>
        <w:br/>
      </w:r>
      <w:r w:rsidR="002271F9">
        <w:rPr>
          <w:szCs w:val="22"/>
        </w:rPr>
        <w:t>L</w:t>
      </w:r>
      <w:r w:rsidR="009B2EA5">
        <w:rPr>
          <w:szCs w:val="22"/>
        </w:rPr>
        <w:t xml:space="preserve">ærere har meldt </w:t>
      </w:r>
      <w:r w:rsidR="007D6E4D" w:rsidRPr="002C4D6D">
        <w:rPr>
          <w:szCs w:val="22"/>
        </w:rPr>
        <w:t>bekymringer rundt</w:t>
      </w:r>
      <w:r w:rsidR="00455962">
        <w:rPr>
          <w:szCs w:val="22"/>
        </w:rPr>
        <w:t xml:space="preserve"> </w:t>
      </w:r>
      <w:r w:rsidR="007D6E4D" w:rsidRPr="002C4D6D">
        <w:rPr>
          <w:szCs w:val="22"/>
        </w:rPr>
        <w:t>juks under vurderinger. Det rapporteres om bruk av jukselapper</w:t>
      </w:r>
      <w:r w:rsidR="00CF6C54">
        <w:rPr>
          <w:szCs w:val="22"/>
        </w:rPr>
        <w:t xml:space="preserve"> i klasserom og på toalettene</w:t>
      </w:r>
      <w:r w:rsidR="007D6E4D" w:rsidRPr="002C4D6D">
        <w:rPr>
          <w:szCs w:val="22"/>
        </w:rPr>
        <w:t xml:space="preserve">, </w:t>
      </w:r>
      <w:proofErr w:type="spellStart"/>
      <w:r w:rsidR="007D6E4D" w:rsidRPr="002C4D6D">
        <w:rPr>
          <w:szCs w:val="22"/>
        </w:rPr>
        <w:t>airpods</w:t>
      </w:r>
      <w:proofErr w:type="spellEnd"/>
      <w:r w:rsidR="007D6E4D" w:rsidRPr="002C4D6D">
        <w:rPr>
          <w:szCs w:val="22"/>
        </w:rPr>
        <w:t xml:space="preserve"> </w:t>
      </w:r>
      <w:r w:rsidR="00CF6C54">
        <w:rPr>
          <w:szCs w:val="22"/>
        </w:rPr>
        <w:t>med ferdiginnspilte</w:t>
      </w:r>
      <w:r w:rsidR="00E279DB">
        <w:rPr>
          <w:szCs w:val="22"/>
        </w:rPr>
        <w:t xml:space="preserve"> svar</w:t>
      </w:r>
      <w:r w:rsidR="00D25917">
        <w:rPr>
          <w:szCs w:val="22"/>
        </w:rPr>
        <w:t>,</w:t>
      </w:r>
      <w:r w:rsidR="00E279DB">
        <w:rPr>
          <w:szCs w:val="22"/>
        </w:rPr>
        <w:t xml:space="preserve"> </w:t>
      </w:r>
      <w:r w:rsidR="007D6E4D" w:rsidRPr="002C4D6D">
        <w:rPr>
          <w:szCs w:val="22"/>
        </w:rPr>
        <w:t>og kommunikasjon under prøver</w:t>
      </w:r>
      <w:r w:rsidR="00831153">
        <w:rPr>
          <w:szCs w:val="22"/>
        </w:rPr>
        <w:t>, og at det snakkes åpent om</w:t>
      </w:r>
      <w:r w:rsidR="0090706F">
        <w:rPr>
          <w:szCs w:val="22"/>
        </w:rPr>
        <w:t xml:space="preserve"> </w:t>
      </w:r>
      <w:r w:rsidR="00FF2D3E">
        <w:rPr>
          <w:szCs w:val="22"/>
        </w:rPr>
        <w:t xml:space="preserve">dette. </w:t>
      </w:r>
      <w:r w:rsidR="006752A6">
        <w:rPr>
          <w:szCs w:val="22"/>
        </w:rPr>
        <w:t xml:space="preserve">Elevene opplever at det er forskjell på lærerne og </w:t>
      </w:r>
      <w:r w:rsidR="00A32AB9">
        <w:rPr>
          <w:szCs w:val="22"/>
        </w:rPr>
        <w:t xml:space="preserve">deres grenser, men at juks er betydelig </w:t>
      </w:r>
      <w:r w:rsidR="00206BD9">
        <w:rPr>
          <w:szCs w:val="22"/>
        </w:rPr>
        <w:t>sjeldnere</w:t>
      </w:r>
      <w:r w:rsidR="00A32AB9">
        <w:rPr>
          <w:szCs w:val="22"/>
        </w:rPr>
        <w:t xml:space="preserve"> med begrenset nett. </w:t>
      </w:r>
      <w:r w:rsidR="007D6E4D" w:rsidRPr="002C4D6D">
        <w:rPr>
          <w:szCs w:val="22"/>
        </w:rPr>
        <w:t>Lærere tilpasser</w:t>
      </w:r>
      <w:r w:rsidR="00206BD9">
        <w:rPr>
          <w:szCs w:val="22"/>
        </w:rPr>
        <w:t xml:space="preserve"> også</w:t>
      </w:r>
      <w:r w:rsidR="007D6E4D" w:rsidRPr="002C4D6D">
        <w:rPr>
          <w:szCs w:val="22"/>
        </w:rPr>
        <w:t xml:space="preserve"> oppgavetyper for å redusere juks. </w:t>
      </w:r>
      <w:r w:rsidR="002B5DF2">
        <w:rPr>
          <w:szCs w:val="22"/>
        </w:rPr>
        <w:t xml:space="preserve">Oppgaver på papir, </w:t>
      </w:r>
      <w:r w:rsidR="003E4908">
        <w:rPr>
          <w:szCs w:val="22"/>
        </w:rPr>
        <w:t xml:space="preserve">flervalgsoppgaver/multiple </w:t>
      </w:r>
      <w:proofErr w:type="spellStart"/>
      <w:r w:rsidR="003E4908">
        <w:rPr>
          <w:szCs w:val="22"/>
        </w:rPr>
        <w:t>choice</w:t>
      </w:r>
      <w:proofErr w:type="spellEnd"/>
      <w:r w:rsidR="0052040E">
        <w:rPr>
          <w:szCs w:val="22"/>
        </w:rPr>
        <w:t xml:space="preserve">, og at læreren sitter bak elvene ved prøver er tiltak som gjør juks vanskeligere. </w:t>
      </w:r>
      <w:r w:rsidR="0009249B">
        <w:rPr>
          <w:szCs w:val="22"/>
        </w:rPr>
        <w:br/>
      </w:r>
      <w:r w:rsidR="00336334">
        <w:rPr>
          <w:szCs w:val="22"/>
        </w:rPr>
        <w:t xml:space="preserve">Skolen er opptatt av læring, at vi uteksaminerer studieforberedte elever </w:t>
      </w:r>
      <w:r w:rsidR="006728E2">
        <w:rPr>
          <w:szCs w:val="22"/>
        </w:rPr>
        <w:t>som opplever mestring og som er klare for samfunnet.</w:t>
      </w:r>
      <w:r w:rsidR="00BC7BDC">
        <w:rPr>
          <w:szCs w:val="22"/>
        </w:rPr>
        <w:t xml:space="preserve"> </w:t>
      </w:r>
    </w:p>
    <w:p w14:paraId="141D4B82" w14:textId="33A464FC" w:rsidR="007D6E4D" w:rsidRPr="002C4D6D" w:rsidRDefault="007D6E4D" w:rsidP="007D6E4D">
      <w:pPr>
        <w:spacing w:after="120"/>
        <w:rPr>
          <w:szCs w:val="22"/>
        </w:rPr>
      </w:pPr>
      <w:r w:rsidRPr="002C4D6D">
        <w:rPr>
          <w:szCs w:val="22"/>
        </w:rPr>
        <w:t xml:space="preserve">Det ble diskutert hvordan juks </w:t>
      </w:r>
      <w:r w:rsidR="00E00CE8">
        <w:rPr>
          <w:szCs w:val="22"/>
        </w:rPr>
        <w:t>redusere</w:t>
      </w:r>
      <w:r w:rsidRPr="002C4D6D">
        <w:rPr>
          <w:szCs w:val="22"/>
        </w:rPr>
        <w:t xml:space="preserve"> læring og </w:t>
      </w:r>
      <w:r w:rsidR="00E00CE8">
        <w:rPr>
          <w:szCs w:val="22"/>
        </w:rPr>
        <w:t xml:space="preserve">opplevelsen av </w:t>
      </w:r>
      <w:r w:rsidRPr="002C4D6D">
        <w:rPr>
          <w:szCs w:val="22"/>
        </w:rPr>
        <w:t>rettferdighet</w:t>
      </w:r>
      <w:r w:rsidR="00E00CE8">
        <w:rPr>
          <w:szCs w:val="22"/>
        </w:rPr>
        <w:t xml:space="preserve"> overfor elever som ikke jukser</w:t>
      </w:r>
      <w:r w:rsidRPr="002C4D6D">
        <w:rPr>
          <w:szCs w:val="22"/>
        </w:rPr>
        <w:t>, og at dette bør tas opp i klassene.</w:t>
      </w:r>
    </w:p>
    <w:p w14:paraId="65E9C13B" w14:textId="77777777" w:rsidR="004F13B2" w:rsidRDefault="004F13B2" w:rsidP="00F414AE">
      <w:pPr>
        <w:spacing w:after="120"/>
        <w:rPr>
          <w:szCs w:val="22"/>
        </w:rPr>
      </w:pPr>
    </w:p>
    <w:p w14:paraId="38E54E9B" w14:textId="77777777" w:rsidR="00776311" w:rsidRDefault="00776311" w:rsidP="00F414AE">
      <w:pPr>
        <w:spacing w:after="120"/>
        <w:rPr>
          <w:szCs w:val="22"/>
        </w:rPr>
      </w:pPr>
    </w:p>
    <w:p w14:paraId="51485967" w14:textId="77777777" w:rsidR="00F414AE" w:rsidRDefault="00F414AE" w:rsidP="00F414AE">
      <w:pPr>
        <w:spacing w:after="120"/>
        <w:rPr>
          <w:szCs w:val="22"/>
        </w:rPr>
      </w:pPr>
      <w:r w:rsidRPr="00CA79C4">
        <w:rPr>
          <w:b/>
          <w:bCs/>
          <w:szCs w:val="22"/>
        </w:rPr>
        <w:t>0</w:t>
      </w:r>
      <w:r>
        <w:rPr>
          <w:b/>
          <w:bCs/>
          <w:szCs w:val="22"/>
        </w:rPr>
        <w:t>8</w:t>
      </w:r>
      <w:r w:rsidRPr="00CA79C4">
        <w:rPr>
          <w:b/>
          <w:bCs/>
          <w:szCs w:val="22"/>
        </w:rPr>
        <w:t>/25</w:t>
      </w:r>
      <w:r w:rsidRPr="00CA79C4">
        <w:rPr>
          <w:b/>
          <w:bCs/>
          <w:szCs w:val="22"/>
        </w:rPr>
        <w:tab/>
      </w:r>
      <w:r w:rsidRPr="00CA79C4">
        <w:rPr>
          <w:b/>
          <w:bCs/>
          <w:szCs w:val="22"/>
        </w:rPr>
        <w:tab/>
        <w:t>Skolens satsning Følg Med! Hva, hvorfor og hvordan?</w:t>
      </w:r>
      <w:r>
        <w:rPr>
          <w:szCs w:val="22"/>
        </w:rPr>
        <w:tab/>
        <w:t>Ann Hege</w:t>
      </w:r>
    </w:p>
    <w:p w14:paraId="717AADCD" w14:textId="09D103D7" w:rsidR="009261E4" w:rsidRDefault="00776311" w:rsidP="00084A10">
      <w:pPr>
        <w:spacing w:after="120"/>
        <w:rPr>
          <w:szCs w:val="22"/>
        </w:rPr>
      </w:pPr>
      <w:r>
        <w:rPr>
          <w:szCs w:val="22"/>
        </w:rPr>
        <w:tab/>
      </w:r>
      <w:r>
        <w:rPr>
          <w:szCs w:val="22"/>
        </w:rPr>
        <w:tab/>
      </w:r>
      <w:r w:rsidR="00084A10" w:rsidRPr="002C4D6D">
        <w:rPr>
          <w:szCs w:val="22"/>
        </w:rPr>
        <w:br/>
      </w:r>
      <w:r w:rsidR="00D42E2C">
        <w:rPr>
          <w:szCs w:val="22"/>
        </w:rPr>
        <w:t xml:space="preserve">Sandvika </w:t>
      </w:r>
      <w:proofErr w:type="spellStart"/>
      <w:r w:rsidR="00D42E2C">
        <w:rPr>
          <w:szCs w:val="22"/>
        </w:rPr>
        <w:t>vgs</w:t>
      </w:r>
      <w:proofErr w:type="spellEnd"/>
      <w:r w:rsidR="00D42E2C">
        <w:rPr>
          <w:szCs w:val="22"/>
        </w:rPr>
        <w:t xml:space="preserve"> </w:t>
      </w:r>
      <w:r w:rsidR="00ED2BF8">
        <w:rPr>
          <w:szCs w:val="22"/>
        </w:rPr>
        <w:t xml:space="preserve">jobber hardt med inkludering </w:t>
      </w:r>
      <w:r w:rsidR="001D7A7E">
        <w:rPr>
          <w:szCs w:val="22"/>
        </w:rPr>
        <w:t>på alle skoletrinn</w:t>
      </w:r>
      <w:r w:rsidR="00D711BF">
        <w:rPr>
          <w:szCs w:val="22"/>
        </w:rPr>
        <w:t>,</w:t>
      </w:r>
      <w:r w:rsidR="001D7A7E">
        <w:rPr>
          <w:szCs w:val="22"/>
        </w:rPr>
        <w:t xml:space="preserve"> og gjennom hele året</w:t>
      </w:r>
      <w:r w:rsidR="00D711BF">
        <w:rPr>
          <w:szCs w:val="22"/>
        </w:rPr>
        <w:t>. Skolens s</w:t>
      </w:r>
      <w:r w:rsidR="00D97F4C">
        <w:rPr>
          <w:szCs w:val="22"/>
        </w:rPr>
        <w:t xml:space="preserve">atsningsområde </w:t>
      </w:r>
      <w:r w:rsidR="00104AD2">
        <w:rPr>
          <w:szCs w:val="22"/>
        </w:rPr>
        <w:t>«Følg med!»</w:t>
      </w:r>
      <w:r w:rsidR="00084A10" w:rsidRPr="002C4D6D">
        <w:rPr>
          <w:szCs w:val="22"/>
        </w:rPr>
        <w:t xml:space="preserve"> skal fremme inkludering</w:t>
      </w:r>
      <w:r w:rsidR="00DC611D">
        <w:rPr>
          <w:szCs w:val="22"/>
        </w:rPr>
        <w:t>,</w:t>
      </w:r>
      <w:r w:rsidR="00084A10" w:rsidRPr="002C4D6D">
        <w:rPr>
          <w:szCs w:val="22"/>
        </w:rPr>
        <w:t xml:space="preserve"> og forebygge utenforskap</w:t>
      </w:r>
      <w:r w:rsidR="00B40CCB">
        <w:rPr>
          <w:szCs w:val="22"/>
        </w:rPr>
        <w:t xml:space="preserve"> og radikalisering</w:t>
      </w:r>
      <w:r w:rsidR="00084A10" w:rsidRPr="002C4D6D">
        <w:rPr>
          <w:szCs w:val="22"/>
        </w:rPr>
        <w:t xml:space="preserve">. </w:t>
      </w:r>
      <w:r w:rsidR="004C2DB4">
        <w:rPr>
          <w:szCs w:val="22"/>
        </w:rPr>
        <w:t xml:space="preserve">Årets tema er samhold. </w:t>
      </w:r>
      <w:proofErr w:type="spellStart"/>
      <w:r w:rsidR="00084A10" w:rsidRPr="002C4D6D">
        <w:rPr>
          <w:szCs w:val="22"/>
        </w:rPr>
        <w:t>Førsteårseleve</w:t>
      </w:r>
      <w:r w:rsidR="00A63714">
        <w:rPr>
          <w:szCs w:val="22"/>
        </w:rPr>
        <w:t>ne</w:t>
      </w:r>
      <w:proofErr w:type="spellEnd"/>
      <w:r w:rsidR="00084A10" w:rsidRPr="002C4D6D">
        <w:rPr>
          <w:szCs w:val="22"/>
        </w:rPr>
        <w:t xml:space="preserve"> har en hel uke med aktiviteter</w:t>
      </w:r>
      <w:r w:rsidR="009863BC">
        <w:rPr>
          <w:szCs w:val="22"/>
        </w:rPr>
        <w:t>, men tem</w:t>
      </w:r>
      <w:r w:rsidR="003939E5">
        <w:rPr>
          <w:szCs w:val="22"/>
        </w:rPr>
        <w:t>a</w:t>
      </w:r>
      <w:r w:rsidR="009863BC">
        <w:rPr>
          <w:szCs w:val="22"/>
        </w:rPr>
        <w:t xml:space="preserve">et følger </w:t>
      </w:r>
      <w:r w:rsidR="007C2395">
        <w:rPr>
          <w:szCs w:val="22"/>
        </w:rPr>
        <w:t>elevene</w:t>
      </w:r>
      <w:r w:rsidR="009863BC">
        <w:rPr>
          <w:szCs w:val="22"/>
        </w:rPr>
        <w:t xml:space="preserve"> gjennom året</w:t>
      </w:r>
      <w:r w:rsidR="001F39D0">
        <w:rPr>
          <w:szCs w:val="22"/>
        </w:rPr>
        <w:t xml:space="preserve"> på ulike måter</w:t>
      </w:r>
      <w:r w:rsidR="00084A10" w:rsidRPr="002C4D6D">
        <w:rPr>
          <w:szCs w:val="22"/>
        </w:rPr>
        <w:t xml:space="preserve">. </w:t>
      </w:r>
      <w:r w:rsidR="001F39D0">
        <w:rPr>
          <w:szCs w:val="22"/>
        </w:rPr>
        <w:br/>
      </w:r>
      <w:r w:rsidR="00084A10" w:rsidRPr="002C4D6D">
        <w:rPr>
          <w:szCs w:val="22"/>
        </w:rPr>
        <w:lastRenderedPageBreak/>
        <w:t>Elevene opplever uken som meningsfull</w:t>
      </w:r>
      <w:r w:rsidR="000279AA">
        <w:rPr>
          <w:szCs w:val="22"/>
        </w:rPr>
        <w:t xml:space="preserve">, </w:t>
      </w:r>
      <w:r w:rsidR="005E6603">
        <w:rPr>
          <w:szCs w:val="22"/>
        </w:rPr>
        <w:t>temaene ble snakket om i friminuttene,</w:t>
      </w:r>
      <w:r w:rsidR="009261E4">
        <w:rPr>
          <w:szCs w:val="22"/>
        </w:rPr>
        <w:t xml:space="preserve"> og særlig f</w:t>
      </w:r>
      <w:r w:rsidR="004F4CEE">
        <w:rPr>
          <w:szCs w:val="22"/>
        </w:rPr>
        <w:t xml:space="preserve">oredraget til Alexander Skadberg </w:t>
      </w:r>
      <w:r w:rsidR="008214B3">
        <w:rPr>
          <w:szCs w:val="22"/>
        </w:rPr>
        <w:t xml:space="preserve">gjorde </w:t>
      </w:r>
      <w:r w:rsidR="00B76393">
        <w:rPr>
          <w:szCs w:val="22"/>
        </w:rPr>
        <w:t xml:space="preserve">sterkt </w:t>
      </w:r>
      <w:r w:rsidR="008214B3">
        <w:rPr>
          <w:szCs w:val="22"/>
        </w:rPr>
        <w:t>inntryk</w:t>
      </w:r>
      <w:r w:rsidR="000279AA">
        <w:rPr>
          <w:szCs w:val="22"/>
        </w:rPr>
        <w:t>k</w:t>
      </w:r>
      <w:r w:rsidR="00084A10" w:rsidRPr="002C4D6D">
        <w:rPr>
          <w:szCs w:val="22"/>
        </w:rPr>
        <w:t xml:space="preserve">. </w:t>
      </w:r>
    </w:p>
    <w:p w14:paraId="68DD6912" w14:textId="67C858BA" w:rsidR="00193FB1" w:rsidRDefault="00193FB1" w:rsidP="00084A10">
      <w:pPr>
        <w:spacing w:after="120"/>
        <w:rPr>
          <w:szCs w:val="22"/>
        </w:rPr>
      </w:pPr>
      <w:r>
        <w:rPr>
          <w:szCs w:val="22"/>
        </w:rPr>
        <w:t xml:space="preserve">Elevene foreslo </w:t>
      </w:r>
      <w:r w:rsidR="00151F20">
        <w:rPr>
          <w:szCs w:val="22"/>
        </w:rPr>
        <w:t xml:space="preserve">at noen </w:t>
      </w:r>
      <w:r w:rsidR="00DD6581">
        <w:rPr>
          <w:szCs w:val="22"/>
        </w:rPr>
        <w:t xml:space="preserve">aktiviteter </w:t>
      </w:r>
      <w:r w:rsidR="00151F20">
        <w:rPr>
          <w:szCs w:val="22"/>
        </w:rPr>
        <w:t xml:space="preserve">kan </w:t>
      </w:r>
      <w:r w:rsidR="00084880">
        <w:rPr>
          <w:szCs w:val="22"/>
        </w:rPr>
        <w:t xml:space="preserve">gjennomføres </w:t>
      </w:r>
      <w:r w:rsidR="00DD6581">
        <w:rPr>
          <w:szCs w:val="22"/>
        </w:rPr>
        <w:t xml:space="preserve">på tvers av førsteklassene i </w:t>
      </w:r>
      <w:r w:rsidR="002C14C7">
        <w:rPr>
          <w:szCs w:val="22"/>
        </w:rPr>
        <w:t xml:space="preserve">Bli </w:t>
      </w:r>
      <w:proofErr w:type="gramStart"/>
      <w:r w:rsidR="002C14C7">
        <w:rPr>
          <w:szCs w:val="22"/>
        </w:rPr>
        <w:t>med!-</w:t>
      </w:r>
      <w:proofErr w:type="gramEnd"/>
      <w:r w:rsidR="002C14C7">
        <w:rPr>
          <w:szCs w:val="22"/>
        </w:rPr>
        <w:t xml:space="preserve"> uken</w:t>
      </w:r>
      <w:r w:rsidR="00084880">
        <w:rPr>
          <w:szCs w:val="22"/>
        </w:rPr>
        <w:t>. F</w:t>
      </w:r>
      <w:r w:rsidR="0027589D">
        <w:rPr>
          <w:szCs w:val="22"/>
        </w:rPr>
        <w:t xml:space="preserve">lere sitteplasser rundt om på skolen </w:t>
      </w:r>
      <w:r w:rsidR="00084880">
        <w:rPr>
          <w:szCs w:val="22"/>
        </w:rPr>
        <w:t xml:space="preserve">er også ønskelig </w:t>
      </w:r>
      <w:r w:rsidR="0027589D">
        <w:rPr>
          <w:szCs w:val="22"/>
        </w:rPr>
        <w:t xml:space="preserve">for å styrke </w:t>
      </w:r>
      <w:r w:rsidR="008408D8">
        <w:rPr>
          <w:szCs w:val="22"/>
        </w:rPr>
        <w:t xml:space="preserve">samhold og bekjentskaper. </w:t>
      </w:r>
    </w:p>
    <w:p w14:paraId="5AE22ADF" w14:textId="77777777" w:rsidR="008408D8" w:rsidRDefault="008408D8" w:rsidP="00084A10">
      <w:pPr>
        <w:spacing w:after="120"/>
        <w:rPr>
          <w:szCs w:val="22"/>
        </w:rPr>
      </w:pPr>
    </w:p>
    <w:p w14:paraId="0CD415DA" w14:textId="38BA1015" w:rsidR="003F4E72" w:rsidRDefault="003F4E72" w:rsidP="00D52848">
      <w:pPr>
        <w:spacing w:after="120"/>
        <w:rPr>
          <w:szCs w:val="22"/>
        </w:rPr>
      </w:pPr>
    </w:p>
    <w:p w14:paraId="48406C76" w14:textId="77777777" w:rsidR="00F414AE" w:rsidRDefault="00F414AE" w:rsidP="00F414AE">
      <w:pPr>
        <w:spacing w:after="120"/>
        <w:rPr>
          <w:szCs w:val="22"/>
        </w:rPr>
      </w:pPr>
      <w:r>
        <w:rPr>
          <w:b/>
          <w:bCs/>
          <w:szCs w:val="22"/>
        </w:rPr>
        <w:t>9</w:t>
      </w:r>
      <w:r w:rsidRPr="00CA79C4">
        <w:rPr>
          <w:b/>
          <w:bCs/>
          <w:szCs w:val="22"/>
        </w:rPr>
        <w:t>/25</w:t>
      </w:r>
      <w:r w:rsidRPr="00CA79C4">
        <w:rPr>
          <w:b/>
          <w:bCs/>
          <w:szCs w:val="22"/>
        </w:rPr>
        <w:tab/>
      </w:r>
      <w:r w:rsidRPr="00CA79C4">
        <w:rPr>
          <w:b/>
          <w:bCs/>
          <w:szCs w:val="22"/>
        </w:rPr>
        <w:tab/>
        <w:t>Elevundersøkelsen – foreløpig svarprosent klasser</w:t>
      </w:r>
      <w:r w:rsidRPr="00CA79C4">
        <w:rPr>
          <w:b/>
          <w:bCs/>
          <w:szCs w:val="22"/>
        </w:rPr>
        <w:tab/>
      </w:r>
      <w:r>
        <w:rPr>
          <w:szCs w:val="22"/>
        </w:rPr>
        <w:tab/>
        <w:t>Ann Hege</w:t>
      </w:r>
    </w:p>
    <w:p w14:paraId="22045886" w14:textId="04CE64C1" w:rsidR="00084A10" w:rsidRPr="002C4D6D" w:rsidRDefault="00084A10" w:rsidP="00084A10">
      <w:pPr>
        <w:spacing w:after="120"/>
        <w:rPr>
          <w:szCs w:val="22"/>
        </w:rPr>
      </w:pPr>
      <w:r w:rsidRPr="002C4D6D">
        <w:rPr>
          <w:szCs w:val="22"/>
        </w:rPr>
        <w:br/>
        <w:t xml:space="preserve">Svarprosenten er foreløpig 73 %. Det er ønskelig med høyere deltakelse, spesielt fra VG3. Undersøkelsen skal brukes aktivt i klassene. Det ble foreslått å gjennomføre </w:t>
      </w:r>
      <w:r w:rsidR="0065377F">
        <w:rPr>
          <w:szCs w:val="22"/>
        </w:rPr>
        <w:t xml:space="preserve">undersøkelsen til samme tid for </w:t>
      </w:r>
      <w:r w:rsidR="00B3212A">
        <w:rPr>
          <w:szCs w:val="22"/>
        </w:rPr>
        <w:t xml:space="preserve">alle neste år, og at alternativet til å svare på undersøkelsen ikke er fri, men å gjøre oppgaver på skolen. </w:t>
      </w:r>
    </w:p>
    <w:p w14:paraId="48DBD64B" w14:textId="77777777" w:rsidR="00D52848" w:rsidRDefault="00D52848" w:rsidP="00084A10">
      <w:pPr>
        <w:spacing w:after="120"/>
        <w:rPr>
          <w:b/>
          <w:bCs/>
          <w:szCs w:val="22"/>
        </w:rPr>
      </w:pPr>
    </w:p>
    <w:p w14:paraId="7BA7919C" w14:textId="77777777" w:rsidR="00C11CE0" w:rsidRPr="00C11CE0" w:rsidRDefault="00C11CE0" w:rsidP="00C11CE0">
      <w:pPr>
        <w:spacing w:after="120"/>
        <w:rPr>
          <w:b/>
          <w:bCs/>
          <w:szCs w:val="22"/>
        </w:rPr>
      </w:pPr>
      <w:r w:rsidRPr="00C11CE0">
        <w:rPr>
          <w:b/>
          <w:bCs/>
          <w:szCs w:val="22"/>
        </w:rPr>
        <w:t xml:space="preserve">Eventuelt: </w:t>
      </w:r>
    </w:p>
    <w:p w14:paraId="6689FD03" w14:textId="013D934B" w:rsidR="00C11CE0" w:rsidRDefault="00C11CE0" w:rsidP="00C11CE0">
      <w:pPr>
        <w:spacing w:after="120"/>
        <w:rPr>
          <w:szCs w:val="22"/>
        </w:rPr>
      </w:pPr>
      <w:r>
        <w:rPr>
          <w:szCs w:val="22"/>
        </w:rPr>
        <w:t>Det var ingen saker til eventuelt.</w:t>
      </w:r>
    </w:p>
    <w:p w14:paraId="4CBCA234" w14:textId="77777777" w:rsidR="00C11CE0" w:rsidRDefault="00C11CE0" w:rsidP="00084A10">
      <w:pPr>
        <w:spacing w:after="120"/>
        <w:rPr>
          <w:b/>
          <w:bCs/>
          <w:szCs w:val="22"/>
        </w:rPr>
      </w:pPr>
    </w:p>
    <w:p w14:paraId="009624D6" w14:textId="324CEBE7" w:rsidR="00084A10" w:rsidRDefault="00496618" w:rsidP="00F414AE">
      <w:pPr>
        <w:spacing w:after="120"/>
        <w:rPr>
          <w:szCs w:val="22"/>
        </w:rPr>
      </w:pPr>
      <w:r>
        <w:rPr>
          <w:szCs w:val="22"/>
        </w:rPr>
        <w:tab/>
      </w:r>
      <w:r>
        <w:rPr>
          <w:szCs w:val="22"/>
        </w:rPr>
        <w:tab/>
      </w:r>
    </w:p>
    <w:p w14:paraId="47471675" w14:textId="77777777" w:rsidR="00084A10" w:rsidRDefault="00084A10" w:rsidP="00F414AE">
      <w:pPr>
        <w:spacing w:after="120"/>
        <w:rPr>
          <w:szCs w:val="22"/>
        </w:rPr>
      </w:pPr>
    </w:p>
    <w:p w14:paraId="557CDD91" w14:textId="77777777" w:rsidR="00084A10" w:rsidRDefault="00084A10" w:rsidP="00F414AE">
      <w:pPr>
        <w:spacing w:after="120"/>
        <w:rPr>
          <w:szCs w:val="22"/>
        </w:rPr>
      </w:pPr>
    </w:p>
    <w:p w14:paraId="27DB414E" w14:textId="77777777" w:rsidR="00F414AE" w:rsidRDefault="00F414AE" w:rsidP="00A90ED6">
      <w:pPr>
        <w:spacing w:after="120"/>
        <w:rPr>
          <w:szCs w:val="22"/>
        </w:rPr>
      </w:pPr>
    </w:p>
    <w:p w14:paraId="3FC8B23F" w14:textId="77777777" w:rsidR="00F414AE" w:rsidRPr="00725642" w:rsidRDefault="00F414AE" w:rsidP="00A90ED6">
      <w:pPr>
        <w:spacing w:after="120"/>
        <w:rPr>
          <w:szCs w:val="22"/>
        </w:rPr>
      </w:pPr>
    </w:p>
    <w:p w14:paraId="5D4864E3" w14:textId="77777777" w:rsidR="00231A4D" w:rsidRDefault="00084880" w:rsidP="00FD199A">
      <w:pPr>
        <w:rPr>
          <w:szCs w:val="22"/>
        </w:rPr>
      </w:pPr>
      <w:bookmarkStart w:id="7" w:name="SaksbehandlerNavn"/>
      <w:r>
        <w:rPr>
          <w:szCs w:val="22"/>
        </w:rPr>
        <w:t>Kjersti Annette Ektvedt</w:t>
      </w:r>
      <w:bookmarkEnd w:id="7"/>
    </w:p>
    <w:p w14:paraId="3D533321" w14:textId="77777777" w:rsidR="00D13C46" w:rsidRDefault="00D13C46" w:rsidP="00A90ED6">
      <w:pPr>
        <w:spacing w:after="240"/>
        <w:rPr>
          <w:szCs w:val="22"/>
        </w:rPr>
      </w:pPr>
      <w:bookmarkStart w:id="8" w:name="SAKSBEHANDLERSTILLING"/>
      <w:bookmarkEnd w:id="8"/>
    </w:p>
    <w:p w14:paraId="3BDD4A96" w14:textId="77777777" w:rsidR="00D13C46" w:rsidRDefault="00D13C46" w:rsidP="00352A16">
      <w:pPr>
        <w:spacing w:before="120"/>
        <w:rPr>
          <w:szCs w:val="22"/>
        </w:rPr>
      </w:pPr>
    </w:p>
    <w:p w14:paraId="33832EEA" w14:textId="77777777" w:rsidR="008612D3" w:rsidRPr="00B16982" w:rsidRDefault="008612D3" w:rsidP="008612D3">
      <w:pPr>
        <w:tabs>
          <w:tab w:val="left" w:pos="1417"/>
          <w:tab w:val="left" w:pos="3452"/>
        </w:tabs>
        <w:outlineLvl w:val="0"/>
        <w:rPr>
          <w:rFonts w:cs="Arial"/>
          <w:szCs w:val="22"/>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342"/>
      </w:tblGrid>
      <w:tr w:rsidR="00710E0A" w14:paraId="57BBAF2F" w14:textId="77777777" w:rsidTr="00C311B6">
        <w:tc>
          <w:tcPr>
            <w:tcW w:w="284" w:type="dxa"/>
          </w:tcPr>
          <w:p w14:paraId="4AAB995B" w14:textId="77777777" w:rsidR="008612D3" w:rsidRPr="00B16982" w:rsidRDefault="008612D3" w:rsidP="00C311B6">
            <w:pPr>
              <w:tabs>
                <w:tab w:val="left" w:pos="1417"/>
              </w:tabs>
              <w:outlineLvl w:val="0"/>
              <w:rPr>
                <w:rFonts w:cs="Arial"/>
                <w:szCs w:val="22"/>
              </w:rPr>
            </w:pPr>
            <w:bookmarkStart w:id="9" w:name="VEDLEGG"/>
            <w:bookmarkEnd w:id="9"/>
          </w:p>
        </w:tc>
        <w:tc>
          <w:tcPr>
            <w:tcW w:w="9342" w:type="dxa"/>
          </w:tcPr>
          <w:p w14:paraId="34270370" w14:textId="77777777" w:rsidR="008612D3" w:rsidRPr="00B16982" w:rsidRDefault="008612D3" w:rsidP="00C311B6">
            <w:pPr>
              <w:tabs>
                <w:tab w:val="left" w:pos="1417"/>
              </w:tabs>
              <w:outlineLvl w:val="0"/>
              <w:rPr>
                <w:rFonts w:cs="Arial"/>
                <w:szCs w:val="22"/>
              </w:rPr>
            </w:pPr>
          </w:p>
        </w:tc>
      </w:tr>
    </w:tbl>
    <w:p w14:paraId="563C9390" w14:textId="77777777" w:rsidR="008612D3" w:rsidRPr="00725642" w:rsidRDefault="008612D3" w:rsidP="00352A16">
      <w:pPr>
        <w:spacing w:before="120"/>
        <w:rPr>
          <w:szCs w:val="22"/>
        </w:rPr>
      </w:pPr>
    </w:p>
    <w:sectPr w:rsidR="008612D3" w:rsidRPr="00725642" w:rsidSect="00556FDD">
      <w:headerReference w:type="even" r:id="rId8"/>
      <w:headerReference w:type="default" r:id="rId9"/>
      <w:footerReference w:type="default" r:id="rId10"/>
      <w:headerReference w:type="first" r:id="rId11"/>
      <w:footerReference w:type="first" r:id="rId12"/>
      <w:pgSz w:w="11906" w:h="16838" w:code="9"/>
      <w:pgMar w:top="1418" w:right="926" w:bottom="1079" w:left="1260" w:header="680" w:footer="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D6FAC" w14:textId="77777777" w:rsidR="00081DB2" w:rsidRDefault="00081DB2" w:rsidP="00D13C46">
      <w:r>
        <w:separator/>
      </w:r>
    </w:p>
    <w:p w14:paraId="2401F62C" w14:textId="77777777" w:rsidR="00081DB2" w:rsidRDefault="00081DB2" w:rsidP="00D13C46"/>
    <w:p w14:paraId="7A4DC3E8" w14:textId="77777777" w:rsidR="00081DB2" w:rsidRDefault="00081DB2" w:rsidP="00D13C46"/>
    <w:p w14:paraId="146197E4" w14:textId="77777777" w:rsidR="00081DB2" w:rsidRDefault="00081DB2" w:rsidP="00D13C46"/>
    <w:p w14:paraId="7F0CBBFF" w14:textId="77777777" w:rsidR="00081DB2" w:rsidRDefault="00081DB2" w:rsidP="00D13C46"/>
    <w:p w14:paraId="2695325B" w14:textId="77777777" w:rsidR="00081DB2" w:rsidRDefault="00081DB2" w:rsidP="00D13C46"/>
    <w:p w14:paraId="44B98554" w14:textId="77777777" w:rsidR="00081DB2" w:rsidRDefault="00081DB2" w:rsidP="00D13C46"/>
    <w:p w14:paraId="1C3CD12B" w14:textId="77777777" w:rsidR="00081DB2" w:rsidRDefault="00081DB2" w:rsidP="00D13C46"/>
  </w:endnote>
  <w:endnote w:type="continuationSeparator" w:id="0">
    <w:p w14:paraId="4A36D341" w14:textId="77777777" w:rsidR="00081DB2" w:rsidRDefault="00081DB2" w:rsidP="00D13C46">
      <w:r>
        <w:continuationSeparator/>
      </w:r>
    </w:p>
    <w:p w14:paraId="3453352A" w14:textId="77777777" w:rsidR="00081DB2" w:rsidRDefault="00081DB2" w:rsidP="00D13C46"/>
    <w:p w14:paraId="772B49D9" w14:textId="77777777" w:rsidR="00081DB2" w:rsidRDefault="00081DB2" w:rsidP="00D13C46"/>
    <w:p w14:paraId="52BCEF82" w14:textId="77777777" w:rsidR="00081DB2" w:rsidRDefault="00081DB2" w:rsidP="00D13C46"/>
    <w:p w14:paraId="353D3ACC" w14:textId="77777777" w:rsidR="00081DB2" w:rsidRDefault="00081DB2" w:rsidP="00D13C46"/>
    <w:p w14:paraId="09058585" w14:textId="77777777" w:rsidR="00081DB2" w:rsidRDefault="00081DB2" w:rsidP="00D13C46"/>
    <w:p w14:paraId="33DFF7E3" w14:textId="77777777" w:rsidR="00081DB2" w:rsidRDefault="00081DB2" w:rsidP="00D13C46"/>
    <w:p w14:paraId="32359EA0" w14:textId="77777777" w:rsidR="00081DB2" w:rsidRDefault="00081DB2" w:rsidP="00D13C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6927" w14:textId="77777777" w:rsidR="00D62233" w:rsidRDefault="00084880">
    <w:pPr>
      <w:pStyle w:val="Bunntekst"/>
    </w:pPr>
    <w:r>
      <w:rPr>
        <w:noProof/>
      </w:rPr>
      <mc:AlternateContent>
        <mc:Choice Requires="wps">
          <w:drawing>
            <wp:anchor distT="0" distB="0" distL="114300" distR="114300" simplePos="0" relativeHeight="251658240" behindDoc="0" locked="0" layoutInCell="0" allowOverlap="1" wp14:anchorId="219C9D10" wp14:editId="1042432F">
              <wp:simplePos x="0" y="0"/>
              <wp:positionH relativeFrom="page">
                <wp:posOffset>0</wp:posOffset>
              </wp:positionH>
              <wp:positionV relativeFrom="page">
                <wp:posOffset>10234930</wp:posOffset>
              </wp:positionV>
              <wp:extent cx="7560310" cy="266700"/>
              <wp:effectExtent l="0" t="0" r="0" b="0"/>
              <wp:wrapNone/>
              <wp:docPr id="1" name="MSIPCM270e44df8075d706cb8d8d88" descr="{&quot;HashCode&quot;:269484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1D4010" w14:textId="77777777" w:rsidR="00D62233" w:rsidRPr="00D62233" w:rsidRDefault="00084880" w:rsidP="00D62233">
                          <w:pPr>
                            <w:rPr>
                              <w:rFonts w:ascii="Calibri" w:hAnsi="Calibri" w:cs="Calibri"/>
                              <w:color w:val="000000"/>
                              <w:sz w:val="16"/>
                            </w:rPr>
                          </w:pPr>
                          <w:proofErr w:type="spellStart"/>
                          <w:r w:rsidRPr="00D62233">
                            <w:rPr>
                              <w:rFonts w:ascii="Calibri" w:hAnsi="Calibri" w:cs="Calibri"/>
                              <w:color w:val="000000"/>
                              <w:sz w:val="16"/>
                            </w:rPr>
                            <w:t>Sensitivity</w:t>
                          </w:r>
                          <w:proofErr w:type="spellEnd"/>
                          <w:r w:rsidRPr="00D62233">
                            <w:rPr>
                              <w:rFonts w:ascii="Calibri" w:hAnsi="Calibri" w:cs="Calibri"/>
                              <w:color w:val="000000"/>
                              <w:sz w:val="16"/>
                            </w:rPr>
                            <w:t xml:space="preserve">: </w:t>
                          </w:r>
                          <w:proofErr w:type="spellStart"/>
                          <w:r w:rsidRPr="00D62233">
                            <w:rPr>
                              <w:rFonts w:ascii="Calibri" w:hAnsi="Calibri" w:cs="Calibri"/>
                              <w:color w:val="000000"/>
                              <w:sz w:val="16"/>
                            </w:rPr>
                            <w:t>Internal</w:t>
                          </w:r>
                          <w:proofErr w:type="spellEnd"/>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219C9D10" id="_x0000_t202" coordsize="21600,21600" o:spt="202" path="m,l,21600r21600,l21600,xe">
              <v:stroke joinstyle="miter"/>
              <v:path gradientshapeok="t" o:connecttype="rect"/>
            </v:shapetype>
            <v:shape id="MSIPCM270e44df8075d706cb8d8d88" o:spid="_x0000_s1026" type="#_x0000_t202" alt="{&quot;HashCode&quot;:269484293,&quot;Height&quot;:841.0,&quot;Width&quot;:595.0,&quot;Placement&quot;:&quot;Footer&quot;,&quot;Index&quot;:&quot;Primary&quot;,&quot;Section&quot;:1,&quot;Top&quot;:0.0,&quot;Left&quot;:0.0}" style="position:absolute;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" o:allowincell="f" filled="f" stroked="f" strokeweight=".5pt">
              <v:textbox inset="20pt,0,,0">
                <w:txbxContent>
                  <w:p w14:paraId="351D4010" w14:textId="77777777" w:rsidR="00D62233" w:rsidRPr="00D62233" w:rsidRDefault="00084880" w:rsidP="00D62233">
                    <w:pPr>
                      <w:rPr>
                        <w:rFonts w:ascii="Calibri" w:hAnsi="Calibri" w:cs="Calibri"/>
                        <w:color w:val="000000"/>
                        <w:sz w:val="16"/>
                      </w:rPr>
                    </w:pPr>
                    <w:proofErr w:type="spellStart"/>
                    <w:r w:rsidRPr="00D62233">
                      <w:rPr>
                        <w:rFonts w:ascii="Calibri" w:hAnsi="Calibri" w:cs="Calibri"/>
                        <w:color w:val="000000"/>
                        <w:sz w:val="16"/>
                      </w:rPr>
                      <w:t>Sensitivity</w:t>
                    </w:r>
                    <w:proofErr w:type="spellEnd"/>
                    <w:r w:rsidRPr="00D62233">
                      <w:rPr>
                        <w:rFonts w:ascii="Calibri" w:hAnsi="Calibri" w:cs="Calibri"/>
                        <w:color w:val="000000"/>
                        <w:sz w:val="16"/>
                      </w:rPr>
                      <w:t xml:space="preserve">: </w:t>
                    </w:r>
                    <w:proofErr w:type="spellStart"/>
                    <w:r w:rsidRPr="00D62233">
                      <w:rPr>
                        <w:rFonts w:ascii="Calibri" w:hAnsi="Calibri" w:cs="Calibri"/>
                        <w:color w:val="000000"/>
                        <w:sz w:val="16"/>
                      </w:rPr>
                      <w:t>Internal</w:t>
                    </w:r>
                    <w:proofErr w:type="spellEnd"/>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1E0" w:firstRow="1" w:lastRow="1" w:firstColumn="1" w:lastColumn="1" w:noHBand="0" w:noVBand="0"/>
    </w:tblPr>
    <w:tblGrid>
      <w:gridCol w:w="9720"/>
    </w:tblGrid>
    <w:tr w:rsidR="00710E0A" w14:paraId="5FF2268F" w14:textId="77777777" w:rsidTr="00D02B8B">
      <w:trPr>
        <w:trHeight w:val="400"/>
      </w:trPr>
      <w:tc>
        <w:tcPr>
          <w:tcW w:w="9936" w:type="dxa"/>
        </w:tcPr>
        <w:p w14:paraId="276FBCED" w14:textId="77777777" w:rsidR="00C15631" w:rsidRPr="00D02B8B" w:rsidRDefault="00084880" w:rsidP="00D02B8B">
          <w:pPr>
            <w:pStyle w:val="Bunntekst"/>
            <w:tabs>
              <w:tab w:val="clear" w:pos="4536"/>
              <w:tab w:val="clear" w:pos="9072"/>
              <w:tab w:val="left" w:pos="1206"/>
              <w:tab w:val="left" w:pos="2502"/>
              <w:tab w:val="left" w:pos="3798"/>
              <w:tab w:val="left" w:pos="5095"/>
              <w:tab w:val="left" w:pos="6391"/>
              <w:tab w:val="left" w:pos="7687"/>
              <w:tab w:val="left" w:pos="8983"/>
              <w:tab w:val="left" w:pos="10279"/>
            </w:tabs>
            <w:rPr>
              <w:rFonts w:ascii="Calibri" w:hAnsi="Calibri"/>
              <w:b/>
              <w:sz w:val="16"/>
              <w:szCs w:val="16"/>
            </w:rPr>
          </w:pPr>
          <w:r>
            <w:rPr>
              <w:rFonts w:ascii="Calibri" w:hAnsi="Calibri"/>
              <w:noProof/>
              <w:sz w:val="16"/>
              <w:szCs w:val="16"/>
            </w:rPr>
            <mc:AlternateContent>
              <mc:Choice Requires="wps">
                <w:drawing>
                  <wp:anchor distT="0" distB="0" distL="114300" distR="114300" simplePos="0" relativeHeight="251660288" behindDoc="0" locked="0" layoutInCell="0" allowOverlap="1" wp14:anchorId="591829C8" wp14:editId="0F07B0FB">
                    <wp:simplePos x="0" y="0"/>
                    <wp:positionH relativeFrom="page">
                      <wp:posOffset>0</wp:posOffset>
                    </wp:positionH>
                    <wp:positionV relativeFrom="page">
                      <wp:posOffset>10234930</wp:posOffset>
                    </wp:positionV>
                    <wp:extent cx="7560310" cy="266700"/>
                    <wp:effectExtent l="0" t="0" r="0" b="0"/>
                    <wp:wrapNone/>
                    <wp:docPr id="2" name="MSIPCMfe39458983386c6c42d6a5bb" descr="{&quot;HashCode&quot;:26948429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6CC771" w14:textId="77777777" w:rsidR="00D62233" w:rsidRPr="00D62233" w:rsidRDefault="00084880" w:rsidP="00D62233">
                                <w:pPr>
                                  <w:rPr>
                                    <w:rFonts w:ascii="Calibri" w:hAnsi="Calibri" w:cs="Calibri"/>
                                    <w:color w:val="000000"/>
                                    <w:sz w:val="16"/>
                                  </w:rPr>
                                </w:pPr>
                                <w:proofErr w:type="spellStart"/>
                                <w:r w:rsidRPr="00D62233">
                                  <w:rPr>
                                    <w:rFonts w:ascii="Calibri" w:hAnsi="Calibri" w:cs="Calibri"/>
                                    <w:color w:val="000000"/>
                                    <w:sz w:val="16"/>
                                  </w:rPr>
                                  <w:t>Sensitivity</w:t>
                                </w:r>
                                <w:proofErr w:type="spellEnd"/>
                                <w:r w:rsidRPr="00D62233">
                                  <w:rPr>
                                    <w:rFonts w:ascii="Calibri" w:hAnsi="Calibri" w:cs="Calibri"/>
                                    <w:color w:val="000000"/>
                                    <w:sz w:val="16"/>
                                  </w:rPr>
                                  <w:t xml:space="preserve">: </w:t>
                                </w:r>
                                <w:proofErr w:type="spellStart"/>
                                <w:r w:rsidRPr="00D62233">
                                  <w:rPr>
                                    <w:rFonts w:ascii="Calibri" w:hAnsi="Calibri" w:cs="Calibri"/>
                                    <w:color w:val="000000"/>
                                    <w:sz w:val="16"/>
                                  </w:rPr>
                                  <w:t>Internal</w:t>
                                </w:r>
                                <w:proofErr w:type="spellEnd"/>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591829C8" id="_x0000_t202" coordsize="21600,21600" o:spt="202" path="m,l,21600r21600,l21600,xe">
                    <v:stroke joinstyle="miter"/>
                    <v:path gradientshapeok="t" o:connecttype="rect"/>
                  </v:shapetype>
                  <v:shape id="MSIPCMfe39458983386c6c42d6a5bb" o:spid="_x0000_s1027" type="#_x0000_t202" alt="{&quot;HashCode&quot;:269484293,&quot;Height&quot;:841.0,&quot;Width&quot;:595.0,&quot;Placement&quot;:&quot;Footer&quot;,&quot;Index&quot;:&quot;FirstPage&quot;,&quot;Section&quot;:1,&quot;Top&quot;:0.0,&quot;Left&quot;:0.0}" style="position:absolute;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" o:allowincell="f" filled="f" stroked="f" strokeweight=".5pt">
                    <v:textbox inset="20pt,0,,0">
                      <w:txbxContent>
                        <w:p w14:paraId="3B6CC771" w14:textId="77777777" w:rsidR="00D62233" w:rsidRPr="00D62233" w:rsidRDefault="00084880" w:rsidP="00D62233">
                          <w:pPr>
                            <w:rPr>
                              <w:rFonts w:ascii="Calibri" w:hAnsi="Calibri" w:cs="Calibri"/>
                              <w:color w:val="000000"/>
                              <w:sz w:val="16"/>
                            </w:rPr>
                          </w:pPr>
                          <w:proofErr w:type="spellStart"/>
                          <w:r w:rsidRPr="00D62233">
                            <w:rPr>
                              <w:rFonts w:ascii="Calibri" w:hAnsi="Calibri" w:cs="Calibri"/>
                              <w:color w:val="000000"/>
                              <w:sz w:val="16"/>
                            </w:rPr>
                            <w:t>Sensitivity</w:t>
                          </w:r>
                          <w:proofErr w:type="spellEnd"/>
                          <w:r w:rsidRPr="00D62233">
                            <w:rPr>
                              <w:rFonts w:ascii="Calibri" w:hAnsi="Calibri" w:cs="Calibri"/>
                              <w:color w:val="000000"/>
                              <w:sz w:val="16"/>
                            </w:rPr>
                            <w:t xml:space="preserve">: </w:t>
                          </w:r>
                          <w:proofErr w:type="spellStart"/>
                          <w:r w:rsidRPr="00D62233">
                            <w:rPr>
                              <w:rFonts w:ascii="Calibri" w:hAnsi="Calibri" w:cs="Calibri"/>
                              <w:color w:val="000000"/>
                              <w:sz w:val="16"/>
                            </w:rPr>
                            <w:t>Internal</w:t>
                          </w:r>
                          <w:proofErr w:type="spellEnd"/>
                        </w:p>
                      </w:txbxContent>
                    </v:textbox>
                    <w10:wrap anchorx="page" anchory="page"/>
                  </v:shape>
                </w:pict>
              </mc:Fallback>
            </mc:AlternateContent>
          </w:r>
          <w:r w:rsidR="00C15631" w:rsidRPr="00D02B8B">
            <w:rPr>
              <w:rFonts w:ascii="Calibri" w:hAnsi="Calibri"/>
              <w:sz w:val="16"/>
              <w:szCs w:val="16"/>
            </w:rPr>
            <w:t>Dokument nr.</w:t>
          </w:r>
          <w:r w:rsidR="00C15631" w:rsidRPr="00D02B8B">
            <w:rPr>
              <w:rFonts w:ascii="Calibri" w:hAnsi="Calibri"/>
              <w:b/>
              <w:sz w:val="16"/>
              <w:szCs w:val="16"/>
            </w:rPr>
            <w:t xml:space="preserve"> </w:t>
          </w:r>
          <w:r w:rsidR="00C15631" w:rsidRPr="00D02B8B">
            <w:rPr>
              <w:rFonts w:ascii="Calibri" w:hAnsi="Calibri"/>
              <w:sz w:val="16"/>
              <w:szCs w:val="16"/>
            </w:rPr>
            <w:t xml:space="preserve"> </w:t>
          </w:r>
          <w:r w:rsidR="00A90ED6" w:rsidRPr="00D02B8B">
            <w:rPr>
              <w:rFonts w:ascii="Calibri" w:hAnsi="Calibri"/>
              <w:sz w:val="16"/>
              <w:szCs w:val="16"/>
            </w:rPr>
            <w:t>i</w:t>
          </w:r>
          <w:r w:rsidR="00C15631" w:rsidRPr="00D02B8B">
            <w:rPr>
              <w:rFonts w:ascii="Calibri" w:hAnsi="Calibri"/>
              <w:sz w:val="16"/>
              <w:szCs w:val="16"/>
            </w:rPr>
            <w:t xml:space="preserve"> </w:t>
          </w:r>
          <w:proofErr w:type="gramStart"/>
          <w:r w:rsidR="00C15631" w:rsidRPr="00D02B8B">
            <w:rPr>
              <w:rFonts w:ascii="Calibri" w:hAnsi="Calibri"/>
              <w:sz w:val="16"/>
              <w:szCs w:val="16"/>
            </w:rPr>
            <w:t>sak</w:t>
          </w:r>
          <w:r w:rsidR="00C15631" w:rsidRPr="00D02B8B">
            <w:rPr>
              <w:rFonts w:ascii="Calibri" w:hAnsi="Calibri"/>
              <w:b/>
              <w:sz w:val="16"/>
              <w:szCs w:val="16"/>
            </w:rPr>
            <w:t xml:space="preserve">  -</w:t>
          </w:r>
          <w:proofErr w:type="gramEnd"/>
          <w:r w:rsidR="00C15631" w:rsidRPr="00D02B8B">
            <w:rPr>
              <w:rFonts w:ascii="Calibri" w:hAnsi="Calibri"/>
              <w:b/>
              <w:sz w:val="16"/>
              <w:szCs w:val="16"/>
            </w:rPr>
            <w:t xml:space="preserve"> </w:t>
          </w:r>
        </w:p>
        <w:p w14:paraId="04AF9BA1" w14:textId="77777777" w:rsidR="00C15631" w:rsidRPr="00D02B8B" w:rsidRDefault="00C15631" w:rsidP="00D02B8B">
          <w:pPr>
            <w:pStyle w:val="Bunntekst"/>
            <w:tabs>
              <w:tab w:val="clear" w:pos="4536"/>
              <w:tab w:val="clear" w:pos="9072"/>
              <w:tab w:val="left" w:pos="1206"/>
              <w:tab w:val="left" w:pos="2502"/>
              <w:tab w:val="left" w:pos="3798"/>
              <w:tab w:val="left" w:pos="5095"/>
              <w:tab w:val="left" w:pos="6391"/>
              <w:tab w:val="left" w:pos="7687"/>
              <w:tab w:val="left" w:pos="8983"/>
              <w:tab w:val="left" w:pos="10279"/>
            </w:tabs>
            <w:rPr>
              <w:rFonts w:ascii="Calibri" w:hAnsi="Calibri"/>
              <w:sz w:val="16"/>
              <w:szCs w:val="16"/>
            </w:rPr>
          </w:pPr>
        </w:p>
      </w:tc>
    </w:tr>
  </w:tbl>
  <w:p w14:paraId="67BE2931" w14:textId="77777777" w:rsidR="000C26B4" w:rsidRDefault="000C26B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BCE46" w14:textId="77777777" w:rsidR="00081DB2" w:rsidRDefault="00081DB2" w:rsidP="00D13C46">
      <w:r>
        <w:separator/>
      </w:r>
    </w:p>
    <w:p w14:paraId="7CA52F97" w14:textId="77777777" w:rsidR="00081DB2" w:rsidRDefault="00081DB2" w:rsidP="00D13C46"/>
    <w:p w14:paraId="681F9DBA" w14:textId="77777777" w:rsidR="00081DB2" w:rsidRDefault="00081DB2" w:rsidP="00D13C46"/>
    <w:p w14:paraId="1FF2DBBD" w14:textId="77777777" w:rsidR="00081DB2" w:rsidRDefault="00081DB2" w:rsidP="00D13C46"/>
    <w:p w14:paraId="42E49C1B" w14:textId="77777777" w:rsidR="00081DB2" w:rsidRDefault="00081DB2" w:rsidP="00D13C46"/>
    <w:p w14:paraId="5745855C" w14:textId="77777777" w:rsidR="00081DB2" w:rsidRDefault="00081DB2" w:rsidP="00D13C46"/>
    <w:p w14:paraId="2119F430" w14:textId="77777777" w:rsidR="00081DB2" w:rsidRDefault="00081DB2" w:rsidP="00D13C46"/>
    <w:p w14:paraId="7BB9A023" w14:textId="77777777" w:rsidR="00081DB2" w:rsidRDefault="00081DB2" w:rsidP="00D13C46"/>
  </w:footnote>
  <w:footnote w:type="continuationSeparator" w:id="0">
    <w:p w14:paraId="367008B5" w14:textId="77777777" w:rsidR="00081DB2" w:rsidRDefault="00081DB2" w:rsidP="00D13C46">
      <w:r>
        <w:continuationSeparator/>
      </w:r>
    </w:p>
    <w:p w14:paraId="030AD708" w14:textId="77777777" w:rsidR="00081DB2" w:rsidRDefault="00081DB2" w:rsidP="00D13C46"/>
    <w:p w14:paraId="51E80820" w14:textId="77777777" w:rsidR="00081DB2" w:rsidRDefault="00081DB2" w:rsidP="00D13C46"/>
    <w:p w14:paraId="4D8C92A3" w14:textId="77777777" w:rsidR="00081DB2" w:rsidRDefault="00081DB2" w:rsidP="00D13C46"/>
    <w:p w14:paraId="24E24DFC" w14:textId="77777777" w:rsidR="00081DB2" w:rsidRDefault="00081DB2" w:rsidP="00D13C46"/>
    <w:p w14:paraId="18D67D10" w14:textId="77777777" w:rsidR="00081DB2" w:rsidRDefault="00081DB2" w:rsidP="00D13C46"/>
    <w:p w14:paraId="77889159" w14:textId="77777777" w:rsidR="00081DB2" w:rsidRDefault="00081DB2" w:rsidP="00D13C46"/>
    <w:p w14:paraId="4D3CE88F" w14:textId="77777777" w:rsidR="00081DB2" w:rsidRDefault="00081DB2" w:rsidP="00D13C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14C58" w14:textId="77777777" w:rsidR="000E542B" w:rsidRDefault="000E542B" w:rsidP="00D13C46"/>
  <w:p w14:paraId="40CA9E9D" w14:textId="77777777" w:rsidR="000E542B" w:rsidRDefault="000E542B" w:rsidP="00D13C46"/>
  <w:p w14:paraId="3833D44A" w14:textId="77777777" w:rsidR="000E542B" w:rsidRDefault="000E542B" w:rsidP="00D13C46"/>
  <w:p w14:paraId="3763D9E6" w14:textId="77777777" w:rsidR="000E542B" w:rsidRDefault="000E542B" w:rsidP="00D13C46"/>
  <w:p w14:paraId="0CAB1D2E" w14:textId="77777777" w:rsidR="000E542B" w:rsidRDefault="000E542B" w:rsidP="00D13C46"/>
  <w:p w14:paraId="1B8B3246" w14:textId="77777777" w:rsidR="000E542B" w:rsidRDefault="000E542B" w:rsidP="00D13C46"/>
  <w:p w14:paraId="4614629F" w14:textId="77777777" w:rsidR="000E542B" w:rsidRDefault="000E542B" w:rsidP="00D13C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CFC5" w14:textId="77777777" w:rsidR="000E542B" w:rsidRPr="00485210" w:rsidRDefault="00084880" w:rsidP="007E449B">
    <w:pPr>
      <w:pStyle w:val="Topptekst"/>
      <w:tabs>
        <w:tab w:val="clear" w:pos="4536"/>
        <w:tab w:val="clear" w:pos="9072"/>
        <w:tab w:val="right" w:pos="9900"/>
      </w:tabs>
      <w:ind w:left="108"/>
    </w:pPr>
    <w:r w:rsidRPr="00C24AC5">
      <w:tab/>
    </w:r>
    <w:r w:rsidRPr="00485210">
      <w:t xml:space="preserve">Side </w:t>
    </w:r>
    <w:r w:rsidRPr="00485210">
      <w:rPr>
        <w:rStyle w:val="Sidetall"/>
        <w:b/>
      </w:rPr>
      <w:fldChar w:fldCharType="begin"/>
    </w:r>
    <w:r w:rsidRPr="00485210">
      <w:rPr>
        <w:rStyle w:val="Sidetall"/>
        <w:b/>
      </w:rPr>
      <w:instrText xml:space="preserve"> PAGE </w:instrText>
    </w:r>
    <w:r w:rsidRPr="00485210">
      <w:rPr>
        <w:rStyle w:val="Sidetall"/>
        <w:b/>
      </w:rPr>
      <w:fldChar w:fldCharType="separate"/>
    </w:r>
    <w:r w:rsidR="00A36BE5">
      <w:rPr>
        <w:rStyle w:val="Sidetall"/>
        <w:b/>
        <w:noProof/>
      </w:rPr>
      <w:t>2</w:t>
    </w:r>
    <w:r w:rsidRPr="00485210">
      <w:rPr>
        <w:rStyle w:val="Sidetall"/>
        <w:b/>
      </w:rPr>
      <w:fldChar w:fldCharType="end"/>
    </w:r>
    <w:r w:rsidRPr="00485210">
      <w:rPr>
        <w:rStyle w:val="Sidetall"/>
        <w:b/>
      </w:rPr>
      <w:t xml:space="preserve"> av </w:t>
    </w:r>
    <w:r w:rsidRPr="00485210">
      <w:rPr>
        <w:rStyle w:val="Sidetall"/>
        <w:b/>
      </w:rPr>
      <w:fldChar w:fldCharType="begin"/>
    </w:r>
    <w:r w:rsidRPr="00485210">
      <w:rPr>
        <w:rStyle w:val="Sidetall"/>
        <w:b/>
      </w:rPr>
      <w:instrText xml:space="preserve"> PAGE </w:instrText>
    </w:r>
    <w:r w:rsidRPr="00485210">
      <w:rPr>
        <w:rStyle w:val="Sidetall"/>
        <w:b/>
      </w:rPr>
      <w:fldChar w:fldCharType="separate"/>
    </w:r>
    <w:r w:rsidR="00A36BE5">
      <w:rPr>
        <w:rStyle w:val="Sidetall"/>
        <w:b/>
        <w:noProof/>
      </w:rPr>
      <w:t>2</w:t>
    </w:r>
    <w:r w:rsidRPr="00485210">
      <w:rPr>
        <w:rStyle w:val="Sidetall"/>
        <w:b/>
      </w:rPr>
      <w:fldChar w:fldCharType="end"/>
    </w:r>
  </w:p>
  <w:p w14:paraId="3C848704" w14:textId="77777777" w:rsidR="000E542B" w:rsidRDefault="000E542B" w:rsidP="0075646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7CD85" w14:textId="77777777" w:rsidR="000E542B" w:rsidRPr="00283510" w:rsidRDefault="00084880" w:rsidP="00283510">
    <w:pPr>
      <w:pStyle w:val="Toppteks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E1F25"/>
    <w:multiLevelType w:val="multilevel"/>
    <w:tmpl w:val="6666D306"/>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440"/>
        </w:tabs>
        <w:ind w:left="1440" w:hanging="360"/>
      </w:pPr>
      <w:rPr>
        <w:rFonts w:ascii="Tahoma" w:hAnsi="Tahoma"/>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063001"/>
    <w:multiLevelType w:val="hybridMultilevel"/>
    <w:tmpl w:val="6666D306"/>
    <w:lvl w:ilvl="0" w:tplc="5C721150">
      <w:start w:val="1"/>
      <w:numFmt w:val="bullet"/>
      <w:lvlText w:val=""/>
      <w:lvlJc w:val="left"/>
      <w:pPr>
        <w:tabs>
          <w:tab w:val="num" w:pos="1080"/>
        </w:tabs>
        <w:ind w:left="1080" w:hanging="360"/>
      </w:pPr>
      <w:rPr>
        <w:rFonts w:ascii="Symbol" w:hAnsi="Symbol" w:hint="default"/>
      </w:rPr>
    </w:lvl>
    <w:lvl w:ilvl="1" w:tplc="AE5C701A">
      <w:start w:val="1"/>
      <w:numFmt w:val="decimal"/>
      <w:lvlText w:val="%2."/>
      <w:lvlJc w:val="left"/>
      <w:pPr>
        <w:tabs>
          <w:tab w:val="num" w:pos="1440"/>
        </w:tabs>
        <w:ind w:left="1440" w:hanging="360"/>
      </w:pPr>
      <w:rPr>
        <w:rFonts w:hint="default"/>
      </w:rPr>
    </w:lvl>
    <w:lvl w:ilvl="2" w:tplc="131ED4C2" w:tentative="1">
      <w:start w:val="1"/>
      <w:numFmt w:val="bullet"/>
      <w:lvlText w:val=""/>
      <w:lvlJc w:val="left"/>
      <w:pPr>
        <w:tabs>
          <w:tab w:val="num" w:pos="2160"/>
        </w:tabs>
        <w:ind w:left="2160" w:hanging="360"/>
      </w:pPr>
      <w:rPr>
        <w:rFonts w:ascii="Wingdings" w:hAnsi="Wingdings" w:hint="default"/>
      </w:rPr>
    </w:lvl>
    <w:lvl w:ilvl="3" w:tplc="B58403D0" w:tentative="1">
      <w:start w:val="1"/>
      <w:numFmt w:val="bullet"/>
      <w:lvlText w:val=""/>
      <w:lvlJc w:val="left"/>
      <w:pPr>
        <w:tabs>
          <w:tab w:val="num" w:pos="2880"/>
        </w:tabs>
        <w:ind w:left="2880" w:hanging="360"/>
      </w:pPr>
      <w:rPr>
        <w:rFonts w:ascii="Symbol" w:hAnsi="Symbol" w:hint="default"/>
      </w:rPr>
    </w:lvl>
    <w:lvl w:ilvl="4" w:tplc="8206897C" w:tentative="1">
      <w:start w:val="1"/>
      <w:numFmt w:val="bullet"/>
      <w:lvlText w:val="o"/>
      <w:lvlJc w:val="left"/>
      <w:pPr>
        <w:tabs>
          <w:tab w:val="num" w:pos="3600"/>
        </w:tabs>
        <w:ind w:left="3600" w:hanging="360"/>
      </w:pPr>
      <w:rPr>
        <w:rFonts w:ascii="Courier New" w:hAnsi="Courier New" w:cs="Courier New" w:hint="default"/>
      </w:rPr>
    </w:lvl>
    <w:lvl w:ilvl="5" w:tplc="E40AE15A" w:tentative="1">
      <w:start w:val="1"/>
      <w:numFmt w:val="bullet"/>
      <w:lvlText w:val=""/>
      <w:lvlJc w:val="left"/>
      <w:pPr>
        <w:tabs>
          <w:tab w:val="num" w:pos="4320"/>
        </w:tabs>
        <w:ind w:left="4320" w:hanging="360"/>
      </w:pPr>
      <w:rPr>
        <w:rFonts w:ascii="Wingdings" w:hAnsi="Wingdings" w:hint="default"/>
      </w:rPr>
    </w:lvl>
    <w:lvl w:ilvl="6" w:tplc="EEB0601C" w:tentative="1">
      <w:start w:val="1"/>
      <w:numFmt w:val="bullet"/>
      <w:lvlText w:val=""/>
      <w:lvlJc w:val="left"/>
      <w:pPr>
        <w:tabs>
          <w:tab w:val="num" w:pos="5040"/>
        </w:tabs>
        <w:ind w:left="5040" w:hanging="360"/>
      </w:pPr>
      <w:rPr>
        <w:rFonts w:ascii="Symbol" w:hAnsi="Symbol" w:hint="default"/>
      </w:rPr>
    </w:lvl>
    <w:lvl w:ilvl="7" w:tplc="76C27D66" w:tentative="1">
      <w:start w:val="1"/>
      <w:numFmt w:val="bullet"/>
      <w:lvlText w:val="o"/>
      <w:lvlJc w:val="left"/>
      <w:pPr>
        <w:tabs>
          <w:tab w:val="num" w:pos="5760"/>
        </w:tabs>
        <w:ind w:left="5760" w:hanging="360"/>
      </w:pPr>
      <w:rPr>
        <w:rFonts w:ascii="Courier New" w:hAnsi="Courier New" w:cs="Courier New" w:hint="default"/>
      </w:rPr>
    </w:lvl>
    <w:lvl w:ilvl="8" w:tplc="5A46C06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6D5432"/>
    <w:multiLevelType w:val="hybridMultilevel"/>
    <w:tmpl w:val="82BCC9FE"/>
    <w:lvl w:ilvl="0" w:tplc="9CF270A4">
      <w:start w:val="1"/>
      <w:numFmt w:val="bullet"/>
      <w:lvlText w:val=""/>
      <w:lvlJc w:val="left"/>
      <w:pPr>
        <w:tabs>
          <w:tab w:val="num" w:pos="1080"/>
        </w:tabs>
        <w:ind w:left="1080" w:hanging="360"/>
      </w:pPr>
      <w:rPr>
        <w:rFonts w:ascii="Symbol" w:hAnsi="Symbol" w:hint="default"/>
      </w:rPr>
    </w:lvl>
    <w:lvl w:ilvl="1" w:tplc="D5EC8142">
      <w:start w:val="1"/>
      <w:numFmt w:val="decimal"/>
      <w:lvlText w:val="%2."/>
      <w:lvlJc w:val="left"/>
      <w:pPr>
        <w:tabs>
          <w:tab w:val="num" w:pos="1440"/>
        </w:tabs>
        <w:ind w:left="1440" w:hanging="360"/>
      </w:pPr>
      <w:rPr>
        <w:rFonts w:hint="default"/>
      </w:rPr>
    </w:lvl>
    <w:lvl w:ilvl="2" w:tplc="57248F58" w:tentative="1">
      <w:start w:val="1"/>
      <w:numFmt w:val="bullet"/>
      <w:lvlText w:val=""/>
      <w:lvlJc w:val="left"/>
      <w:pPr>
        <w:tabs>
          <w:tab w:val="num" w:pos="2160"/>
        </w:tabs>
        <w:ind w:left="2160" w:hanging="360"/>
      </w:pPr>
      <w:rPr>
        <w:rFonts w:ascii="Wingdings" w:hAnsi="Wingdings" w:hint="default"/>
      </w:rPr>
    </w:lvl>
    <w:lvl w:ilvl="3" w:tplc="A7364140" w:tentative="1">
      <w:start w:val="1"/>
      <w:numFmt w:val="bullet"/>
      <w:lvlText w:val=""/>
      <w:lvlJc w:val="left"/>
      <w:pPr>
        <w:tabs>
          <w:tab w:val="num" w:pos="2880"/>
        </w:tabs>
        <w:ind w:left="2880" w:hanging="360"/>
      </w:pPr>
      <w:rPr>
        <w:rFonts w:ascii="Symbol" w:hAnsi="Symbol" w:hint="default"/>
      </w:rPr>
    </w:lvl>
    <w:lvl w:ilvl="4" w:tplc="968AB6DE" w:tentative="1">
      <w:start w:val="1"/>
      <w:numFmt w:val="bullet"/>
      <w:lvlText w:val="o"/>
      <w:lvlJc w:val="left"/>
      <w:pPr>
        <w:tabs>
          <w:tab w:val="num" w:pos="3600"/>
        </w:tabs>
        <w:ind w:left="3600" w:hanging="360"/>
      </w:pPr>
      <w:rPr>
        <w:rFonts w:ascii="Courier New" w:hAnsi="Courier New" w:cs="Courier New" w:hint="default"/>
      </w:rPr>
    </w:lvl>
    <w:lvl w:ilvl="5" w:tplc="F710AFD2" w:tentative="1">
      <w:start w:val="1"/>
      <w:numFmt w:val="bullet"/>
      <w:lvlText w:val=""/>
      <w:lvlJc w:val="left"/>
      <w:pPr>
        <w:tabs>
          <w:tab w:val="num" w:pos="4320"/>
        </w:tabs>
        <w:ind w:left="4320" w:hanging="360"/>
      </w:pPr>
      <w:rPr>
        <w:rFonts w:ascii="Wingdings" w:hAnsi="Wingdings" w:hint="default"/>
      </w:rPr>
    </w:lvl>
    <w:lvl w:ilvl="6" w:tplc="863AFDBE" w:tentative="1">
      <w:start w:val="1"/>
      <w:numFmt w:val="bullet"/>
      <w:lvlText w:val=""/>
      <w:lvlJc w:val="left"/>
      <w:pPr>
        <w:tabs>
          <w:tab w:val="num" w:pos="5040"/>
        </w:tabs>
        <w:ind w:left="5040" w:hanging="360"/>
      </w:pPr>
      <w:rPr>
        <w:rFonts w:ascii="Symbol" w:hAnsi="Symbol" w:hint="default"/>
      </w:rPr>
    </w:lvl>
    <w:lvl w:ilvl="7" w:tplc="0C68354A" w:tentative="1">
      <w:start w:val="1"/>
      <w:numFmt w:val="bullet"/>
      <w:lvlText w:val="o"/>
      <w:lvlJc w:val="left"/>
      <w:pPr>
        <w:tabs>
          <w:tab w:val="num" w:pos="5760"/>
        </w:tabs>
        <w:ind w:left="5760" w:hanging="360"/>
      </w:pPr>
      <w:rPr>
        <w:rFonts w:ascii="Courier New" w:hAnsi="Courier New" w:cs="Courier New" w:hint="default"/>
      </w:rPr>
    </w:lvl>
    <w:lvl w:ilvl="8" w:tplc="A89E5B2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9D315D"/>
    <w:multiLevelType w:val="hybridMultilevel"/>
    <w:tmpl w:val="FE662C62"/>
    <w:lvl w:ilvl="0" w:tplc="55143200">
      <w:start w:val="38"/>
      <w:numFmt w:val="bullet"/>
      <w:lvlText w:val="-"/>
      <w:lvlJc w:val="left"/>
      <w:pPr>
        <w:tabs>
          <w:tab w:val="num" w:pos="720"/>
        </w:tabs>
        <w:ind w:left="720" w:hanging="360"/>
      </w:pPr>
      <w:rPr>
        <w:rFonts w:ascii="Tahoma" w:eastAsia="Times New Roman" w:hAnsi="Tahoma" w:cs="Tahoma" w:hint="default"/>
      </w:rPr>
    </w:lvl>
    <w:lvl w:ilvl="1" w:tplc="B5E80EC8" w:tentative="1">
      <w:start w:val="1"/>
      <w:numFmt w:val="bullet"/>
      <w:lvlText w:val="o"/>
      <w:lvlJc w:val="left"/>
      <w:pPr>
        <w:tabs>
          <w:tab w:val="num" w:pos="1440"/>
        </w:tabs>
        <w:ind w:left="1440" w:hanging="360"/>
      </w:pPr>
      <w:rPr>
        <w:rFonts w:ascii="Courier New" w:hAnsi="Courier New" w:cs="Courier New" w:hint="default"/>
      </w:rPr>
    </w:lvl>
    <w:lvl w:ilvl="2" w:tplc="91DE6B1E" w:tentative="1">
      <w:start w:val="1"/>
      <w:numFmt w:val="bullet"/>
      <w:lvlText w:val=""/>
      <w:lvlJc w:val="left"/>
      <w:pPr>
        <w:tabs>
          <w:tab w:val="num" w:pos="2160"/>
        </w:tabs>
        <w:ind w:left="2160" w:hanging="360"/>
      </w:pPr>
      <w:rPr>
        <w:rFonts w:ascii="Wingdings" w:hAnsi="Wingdings" w:hint="default"/>
      </w:rPr>
    </w:lvl>
    <w:lvl w:ilvl="3" w:tplc="EC1C7A6E" w:tentative="1">
      <w:start w:val="1"/>
      <w:numFmt w:val="bullet"/>
      <w:lvlText w:val=""/>
      <w:lvlJc w:val="left"/>
      <w:pPr>
        <w:tabs>
          <w:tab w:val="num" w:pos="2880"/>
        </w:tabs>
        <w:ind w:left="2880" w:hanging="360"/>
      </w:pPr>
      <w:rPr>
        <w:rFonts w:ascii="Symbol" w:hAnsi="Symbol" w:hint="default"/>
      </w:rPr>
    </w:lvl>
    <w:lvl w:ilvl="4" w:tplc="65D629BC" w:tentative="1">
      <w:start w:val="1"/>
      <w:numFmt w:val="bullet"/>
      <w:lvlText w:val="o"/>
      <w:lvlJc w:val="left"/>
      <w:pPr>
        <w:tabs>
          <w:tab w:val="num" w:pos="3600"/>
        </w:tabs>
        <w:ind w:left="3600" w:hanging="360"/>
      </w:pPr>
      <w:rPr>
        <w:rFonts w:ascii="Courier New" w:hAnsi="Courier New" w:cs="Courier New" w:hint="default"/>
      </w:rPr>
    </w:lvl>
    <w:lvl w:ilvl="5" w:tplc="7BB08118" w:tentative="1">
      <w:start w:val="1"/>
      <w:numFmt w:val="bullet"/>
      <w:lvlText w:val=""/>
      <w:lvlJc w:val="left"/>
      <w:pPr>
        <w:tabs>
          <w:tab w:val="num" w:pos="4320"/>
        </w:tabs>
        <w:ind w:left="4320" w:hanging="360"/>
      </w:pPr>
      <w:rPr>
        <w:rFonts w:ascii="Wingdings" w:hAnsi="Wingdings" w:hint="default"/>
      </w:rPr>
    </w:lvl>
    <w:lvl w:ilvl="6" w:tplc="F2CAE53C" w:tentative="1">
      <w:start w:val="1"/>
      <w:numFmt w:val="bullet"/>
      <w:lvlText w:val=""/>
      <w:lvlJc w:val="left"/>
      <w:pPr>
        <w:tabs>
          <w:tab w:val="num" w:pos="5040"/>
        </w:tabs>
        <w:ind w:left="5040" w:hanging="360"/>
      </w:pPr>
      <w:rPr>
        <w:rFonts w:ascii="Symbol" w:hAnsi="Symbol" w:hint="default"/>
      </w:rPr>
    </w:lvl>
    <w:lvl w:ilvl="7" w:tplc="C870F552" w:tentative="1">
      <w:start w:val="1"/>
      <w:numFmt w:val="bullet"/>
      <w:lvlText w:val="o"/>
      <w:lvlJc w:val="left"/>
      <w:pPr>
        <w:tabs>
          <w:tab w:val="num" w:pos="5760"/>
        </w:tabs>
        <w:ind w:left="5760" w:hanging="360"/>
      </w:pPr>
      <w:rPr>
        <w:rFonts w:ascii="Courier New" w:hAnsi="Courier New" w:cs="Courier New" w:hint="default"/>
      </w:rPr>
    </w:lvl>
    <w:lvl w:ilvl="8" w:tplc="15BA07F8" w:tentative="1">
      <w:start w:val="1"/>
      <w:numFmt w:val="bullet"/>
      <w:lvlText w:val=""/>
      <w:lvlJc w:val="left"/>
      <w:pPr>
        <w:tabs>
          <w:tab w:val="num" w:pos="6480"/>
        </w:tabs>
        <w:ind w:left="6480" w:hanging="360"/>
      </w:pPr>
      <w:rPr>
        <w:rFonts w:ascii="Wingdings" w:hAnsi="Wingdings" w:hint="default"/>
      </w:rPr>
    </w:lvl>
  </w:abstractNum>
  <w:num w:numId="1" w16cid:durableId="1157111693">
    <w:abstractNumId w:val="1"/>
  </w:num>
  <w:num w:numId="2" w16cid:durableId="1090078652">
    <w:abstractNumId w:val="0"/>
  </w:num>
  <w:num w:numId="3" w16cid:durableId="1023172649">
    <w:abstractNumId w:val="2"/>
  </w:num>
  <w:num w:numId="4" w16cid:durableId="851188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233"/>
    <w:rsid w:val="000170B1"/>
    <w:rsid w:val="00026147"/>
    <w:rsid w:val="000279AA"/>
    <w:rsid w:val="00054C49"/>
    <w:rsid w:val="000566AF"/>
    <w:rsid w:val="0007438D"/>
    <w:rsid w:val="0008178F"/>
    <w:rsid w:val="00081DB2"/>
    <w:rsid w:val="00084880"/>
    <w:rsid w:val="00084A10"/>
    <w:rsid w:val="0009249B"/>
    <w:rsid w:val="000B24D5"/>
    <w:rsid w:val="000C1EE0"/>
    <w:rsid w:val="000C26B4"/>
    <w:rsid w:val="000C3296"/>
    <w:rsid w:val="000D0FDD"/>
    <w:rsid w:val="000D45FE"/>
    <w:rsid w:val="000E542B"/>
    <w:rsid w:val="000F11CB"/>
    <w:rsid w:val="000F393F"/>
    <w:rsid w:val="00104A04"/>
    <w:rsid w:val="00104AD2"/>
    <w:rsid w:val="00116BA0"/>
    <w:rsid w:val="00124F21"/>
    <w:rsid w:val="00134A92"/>
    <w:rsid w:val="0015174D"/>
    <w:rsid w:val="00151F20"/>
    <w:rsid w:val="001622CC"/>
    <w:rsid w:val="00167ADE"/>
    <w:rsid w:val="00170A33"/>
    <w:rsid w:val="00173FF3"/>
    <w:rsid w:val="0018163D"/>
    <w:rsid w:val="00192C70"/>
    <w:rsid w:val="00193FB1"/>
    <w:rsid w:val="00195EC8"/>
    <w:rsid w:val="001A2090"/>
    <w:rsid w:val="001B2851"/>
    <w:rsid w:val="001B5947"/>
    <w:rsid w:val="001B5B1D"/>
    <w:rsid w:val="001C421C"/>
    <w:rsid w:val="001D4A71"/>
    <w:rsid w:val="001D7A7E"/>
    <w:rsid w:val="001E5476"/>
    <w:rsid w:val="001E6A61"/>
    <w:rsid w:val="001F0791"/>
    <w:rsid w:val="001F15CB"/>
    <w:rsid w:val="001F1B9D"/>
    <w:rsid w:val="001F39D0"/>
    <w:rsid w:val="001F43C8"/>
    <w:rsid w:val="001F5A35"/>
    <w:rsid w:val="00206BD9"/>
    <w:rsid w:val="002271F9"/>
    <w:rsid w:val="00230C12"/>
    <w:rsid w:val="00231A4D"/>
    <w:rsid w:val="00232A29"/>
    <w:rsid w:val="00244708"/>
    <w:rsid w:val="0024769D"/>
    <w:rsid w:val="00250B12"/>
    <w:rsid w:val="00254ECF"/>
    <w:rsid w:val="002562A1"/>
    <w:rsid w:val="002720A7"/>
    <w:rsid w:val="002750DF"/>
    <w:rsid w:val="00275848"/>
    <w:rsid w:val="0027589D"/>
    <w:rsid w:val="0028034B"/>
    <w:rsid w:val="00280C5B"/>
    <w:rsid w:val="00283510"/>
    <w:rsid w:val="0029132D"/>
    <w:rsid w:val="0029210E"/>
    <w:rsid w:val="002A1683"/>
    <w:rsid w:val="002A4097"/>
    <w:rsid w:val="002B5DF2"/>
    <w:rsid w:val="002C0D3C"/>
    <w:rsid w:val="002C14C7"/>
    <w:rsid w:val="002C17F5"/>
    <w:rsid w:val="002C4D6D"/>
    <w:rsid w:val="002C6652"/>
    <w:rsid w:val="002D0775"/>
    <w:rsid w:val="002E426B"/>
    <w:rsid w:val="002F1C98"/>
    <w:rsid w:val="002F28F2"/>
    <w:rsid w:val="00300634"/>
    <w:rsid w:val="0030373B"/>
    <w:rsid w:val="00305602"/>
    <w:rsid w:val="00305AD9"/>
    <w:rsid w:val="00312203"/>
    <w:rsid w:val="00336334"/>
    <w:rsid w:val="00346FE6"/>
    <w:rsid w:val="00352A16"/>
    <w:rsid w:val="0035543E"/>
    <w:rsid w:val="00364471"/>
    <w:rsid w:val="00367769"/>
    <w:rsid w:val="003913C4"/>
    <w:rsid w:val="003927D9"/>
    <w:rsid w:val="003939E5"/>
    <w:rsid w:val="003A23AB"/>
    <w:rsid w:val="003A58BF"/>
    <w:rsid w:val="003D160E"/>
    <w:rsid w:val="003D1E56"/>
    <w:rsid w:val="003D32AB"/>
    <w:rsid w:val="003E1CCB"/>
    <w:rsid w:val="003E4908"/>
    <w:rsid w:val="003F4E72"/>
    <w:rsid w:val="00407363"/>
    <w:rsid w:val="00414A86"/>
    <w:rsid w:val="00420851"/>
    <w:rsid w:val="00420F60"/>
    <w:rsid w:val="00421804"/>
    <w:rsid w:val="00430408"/>
    <w:rsid w:val="004345A7"/>
    <w:rsid w:val="004409EE"/>
    <w:rsid w:val="00450A78"/>
    <w:rsid w:val="00450AA2"/>
    <w:rsid w:val="00455962"/>
    <w:rsid w:val="004661EA"/>
    <w:rsid w:val="00467DB2"/>
    <w:rsid w:val="00477343"/>
    <w:rsid w:val="00485210"/>
    <w:rsid w:val="004907B0"/>
    <w:rsid w:val="00490E30"/>
    <w:rsid w:val="00496618"/>
    <w:rsid w:val="004A53AA"/>
    <w:rsid w:val="004B085C"/>
    <w:rsid w:val="004C2DB4"/>
    <w:rsid w:val="004C414E"/>
    <w:rsid w:val="004D227A"/>
    <w:rsid w:val="004E1BCF"/>
    <w:rsid w:val="004E5AC7"/>
    <w:rsid w:val="004F13B2"/>
    <w:rsid w:val="004F30E3"/>
    <w:rsid w:val="004F4CEE"/>
    <w:rsid w:val="0050749E"/>
    <w:rsid w:val="00507BA5"/>
    <w:rsid w:val="00511D8D"/>
    <w:rsid w:val="005139D6"/>
    <w:rsid w:val="00514328"/>
    <w:rsid w:val="00516C07"/>
    <w:rsid w:val="0051782A"/>
    <w:rsid w:val="0052040E"/>
    <w:rsid w:val="0052134D"/>
    <w:rsid w:val="00526E88"/>
    <w:rsid w:val="005327F4"/>
    <w:rsid w:val="00534E22"/>
    <w:rsid w:val="00540A73"/>
    <w:rsid w:val="00550C8F"/>
    <w:rsid w:val="00556FDD"/>
    <w:rsid w:val="005632AF"/>
    <w:rsid w:val="00566C18"/>
    <w:rsid w:val="005B51AE"/>
    <w:rsid w:val="005D4510"/>
    <w:rsid w:val="005D59DA"/>
    <w:rsid w:val="005D5C56"/>
    <w:rsid w:val="005E0924"/>
    <w:rsid w:val="005E1701"/>
    <w:rsid w:val="005E6603"/>
    <w:rsid w:val="005F35D8"/>
    <w:rsid w:val="005F3C82"/>
    <w:rsid w:val="005F606D"/>
    <w:rsid w:val="00617113"/>
    <w:rsid w:val="00650BC0"/>
    <w:rsid w:val="0065377F"/>
    <w:rsid w:val="006548BA"/>
    <w:rsid w:val="00664954"/>
    <w:rsid w:val="006728E2"/>
    <w:rsid w:val="006752A6"/>
    <w:rsid w:val="006863C5"/>
    <w:rsid w:val="006A5C4D"/>
    <w:rsid w:val="006C7826"/>
    <w:rsid w:val="006C7BD6"/>
    <w:rsid w:val="006D317F"/>
    <w:rsid w:val="006F2B91"/>
    <w:rsid w:val="006F7506"/>
    <w:rsid w:val="007063F6"/>
    <w:rsid w:val="00710091"/>
    <w:rsid w:val="00710E0A"/>
    <w:rsid w:val="00712041"/>
    <w:rsid w:val="00715513"/>
    <w:rsid w:val="00725642"/>
    <w:rsid w:val="007434B5"/>
    <w:rsid w:val="007520E0"/>
    <w:rsid w:val="00756468"/>
    <w:rsid w:val="00760F53"/>
    <w:rsid w:val="00765ABC"/>
    <w:rsid w:val="007677C3"/>
    <w:rsid w:val="00776311"/>
    <w:rsid w:val="00781AD1"/>
    <w:rsid w:val="00786F1B"/>
    <w:rsid w:val="0079179C"/>
    <w:rsid w:val="007966B7"/>
    <w:rsid w:val="007976A9"/>
    <w:rsid w:val="007979B7"/>
    <w:rsid w:val="007B478C"/>
    <w:rsid w:val="007C1538"/>
    <w:rsid w:val="007C2395"/>
    <w:rsid w:val="007C39F7"/>
    <w:rsid w:val="007D232A"/>
    <w:rsid w:val="007D6E4D"/>
    <w:rsid w:val="007E449B"/>
    <w:rsid w:val="007E4772"/>
    <w:rsid w:val="007E59FD"/>
    <w:rsid w:val="007F0662"/>
    <w:rsid w:val="007F715F"/>
    <w:rsid w:val="008214B3"/>
    <w:rsid w:val="00825D0D"/>
    <w:rsid w:val="00831153"/>
    <w:rsid w:val="00833B1B"/>
    <w:rsid w:val="00835681"/>
    <w:rsid w:val="008408D8"/>
    <w:rsid w:val="00846D4B"/>
    <w:rsid w:val="00854646"/>
    <w:rsid w:val="0086014D"/>
    <w:rsid w:val="00860321"/>
    <w:rsid w:val="008612D3"/>
    <w:rsid w:val="00866FE3"/>
    <w:rsid w:val="0087242D"/>
    <w:rsid w:val="008777D8"/>
    <w:rsid w:val="00893F51"/>
    <w:rsid w:val="0089688C"/>
    <w:rsid w:val="008A06D2"/>
    <w:rsid w:val="008B0195"/>
    <w:rsid w:val="008B7129"/>
    <w:rsid w:val="008C07CA"/>
    <w:rsid w:val="008D15FC"/>
    <w:rsid w:val="008D6B2E"/>
    <w:rsid w:val="008F4F8C"/>
    <w:rsid w:val="00906BBE"/>
    <w:rsid w:val="0090706F"/>
    <w:rsid w:val="009261E4"/>
    <w:rsid w:val="00926A17"/>
    <w:rsid w:val="009303F5"/>
    <w:rsid w:val="00931586"/>
    <w:rsid w:val="00936B86"/>
    <w:rsid w:val="009508E4"/>
    <w:rsid w:val="009522C5"/>
    <w:rsid w:val="00955FFB"/>
    <w:rsid w:val="009561A9"/>
    <w:rsid w:val="00961E95"/>
    <w:rsid w:val="0096361C"/>
    <w:rsid w:val="0096789F"/>
    <w:rsid w:val="00977DD5"/>
    <w:rsid w:val="00985752"/>
    <w:rsid w:val="00985920"/>
    <w:rsid w:val="009863BC"/>
    <w:rsid w:val="009A5EFB"/>
    <w:rsid w:val="009A6007"/>
    <w:rsid w:val="009B1572"/>
    <w:rsid w:val="009B28F2"/>
    <w:rsid w:val="009B2CFF"/>
    <w:rsid w:val="009B2EA5"/>
    <w:rsid w:val="009B6ED7"/>
    <w:rsid w:val="009C47AD"/>
    <w:rsid w:val="009C6FA0"/>
    <w:rsid w:val="009D3D72"/>
    <w:rsid w:val="009E0757"/>
    <w:rsid w:val="009F1D1D"/>
    <w:rsid w:val="009F231C"/>
    <w:rsid w:val="009F7171"/>
    <w:rsid w:val="00A02DF6"/>
    <w:rsid w:val="00A059D2"/>
    <w:rsid w:val="00A217B4"/>
    <w:rsid w:val="00A266C6"/>
    <w:rsid w:val="00A3213E"/>
    <w:rsid w:val="00A32AB9"/>
    <w:rsid w:val="00A36BE5"/>
    <w:rsid w:val="00A415C6"/>
    <w:rsid w:val="00A53D54"/>
    <w:rsid w:val="00A63714"/>
    <w:rsid w:val="00A7052F"/>
    <w:rsid w:val="00A70A78"/>
    <w:rsid w:val="00A90ED6"/>
    <w:rsid w:val="00A91A56"/>
    <w:rsid w:val="00AA2832"/>
    <w:rsid w:val="00AA6BF0"/>
    <w:rsid w:val="00AB5B41"/>
    <w:rsid w:val="00AC29DA"/>
    <w:rsid w:val="00AD133A"/>
    <w:rsid w:val="00AD4110"/>
    <w:rsid w:val="00AD520A"/>
    <w:rsid w:val="00AF70BF"/>
    <w:rsid w:val="00B03841"/>
    <w:rsid w:val="00B03BD9"/>
    <w:rsid w:val="00B10C35"/>
    <w:rsid w:val="00B10FEF"/>
    <w:rsid w:val="00B16982"/>
    <w:rsid w:val="00B22514"/>
    <w:rsid w:val="00B22521"/>
    <w:rsid w:val="00B23C2E"/>
    <w:rsid w:val="00B3212A"/>
    <w:rsid w:val="00B37A60"/>
    <w:rsid w:val="00B40816"/>
    <w:rsid w:val="00B40CCB"/>
    <w:rsid w:val="00B45525"/>
    <w:rsid w:val="00B50710"/>
    <w:rsid w:val="00B50D8C"/>
    <w:rsid w:val="00B539AE"/>
    <w:rsid w:val="00B665AE"/>
    <w:rsid w:val="00B72411"/>
    <w:rsid w:val="00B76393"/>
    <w:rsid w:val="00BA3F8D"/>
    <w:rsid w:val="00BB6554"/>
    <w:rsid w:val="00BC7BDC"/>
    <w:rsid w:val="00BE7A22"/>
    <w:rsid w:val="00BF2902"/>
    <w:rsid w:val="00C11CE0"/>
    <w:rsid w:val="00C12AF2"/>
    <w:rsid w:val="00C1529F"/>
    <w:rsid w:val="00C15631"/>
    <w:rsid w:val="00C15FA6"/>
    <w:rsid w:val="00C23953"/>
    <w:rsid w:val="00C24AC5"/>
    <w:rsid w:val="00C311B6"/>
    <w:rsid w:val="00C3188C"/>
    <w:rsid w:val="00C34DF6"/>
    <w:rsid w:val="00C40B9A"/>
    <w:rsid w:val="00C41357"/>
    <w:rsid w:val="00C45570"/>
    <w:rsid w:val="00C50556"/>
    <w:rsid w:val="00C52557"/>
    <w:rsid w:val="00C62814"/>
    <w:rsid w:val="00C8138B"/>
    <w:rsid w:val="00C834BF"/>
    <w:rsid w:val="00C87F9A"/>
    <w:rsid w:val="00C97236"/>
    <w:rsid w:val="00CB6098"/>
    <w:rsid w:val="00CB73D9"/>
    <w:rsid w:val="00CC026B"/>
    <w:rsid w:val="00CC6ECF"/>
    <w:rsid w:val="00CD0E1F"/>
    <w:rsid w:val="00CD7BF7"/>
    <w:rsid w:val="00CE140C"/>
    <w:rsid w:val="00CE6592"/>
    <w:rsid w:val="00CE70E6"/>
    <w:rsid w:val="00CF0713"/>
    <w:rsid w:val="00CF6C54"/>
    <w:rsid w:val="00D02B8B"/>
    <w:rsid w:val="00D0780D"/>
    <w:rsid w:val="00D113E5"/>
    <w:rsid w:val="00D13C46"/>
    <w:rsid w:val="00D25917"/>
    <w:rsid w:val="00D42E2C"/>
    <w:rsid w:val="00D44A28"/>
    <w:rsid w:val="00D4629B"/>
    <w:rsid w:val="00D46DEF"/>
    <w:rsid w:val="00D50447"/>
    <w:rsid w:val="00D52848"/>
    <w:rsid w:val="00D62233"/>
    <w:rsid w:val="00D63B8C"/>
    <w:rsid w:val="00D711BF"/>
    <w:rsid w:val="00D717E4"/>
    <w:rsid w:val="00D76DAA"/>
    <w:rsid w:val="00D80168"/>
    <w:rsid w:val="00D81DC0"/>
    <w:rsid w:val="00D8516D"/>
    <w:rsid w:val="00D90D9B"/>
    <w:rsid w:val="00D91E88"/>
    <w:rsid w:val="00D97F4C"/>
    <w:rsid w:val="00DA0F4F"/>
    <w:rsid w:val="00DA221D"/>
    <w:rsid w:val="00DA3776"/>
    <w:rsid w:val="00DB1542"/>
    <w:rsid w:val="00DB276A"/>
    <w:rsid w:val="00DB4B4F"/>
    <w:rsid w:val="00DC0107"/>
    <w:rsid w:val="00DC611D"/>
    <w:rsid w:val="00DD6581"/>
    <w:rsid w:val="00DE0A91"/>
    <w:rsid w:val="00E00CE8"/>
    <w:rsid w:val="00E26A45"/>
    <w:rsid w:val="00E27032"/>
    <w:rsid w:val="00E279DB"/>
    <w:rsid w:val="00E331C9"/>
    <w:rsid w:val="00E35338"/>
    <w:rsid w:val="00E60191"/>
    <w:rsid w:val="00E70193"/>
    <w:rsid w:val="00E77939"/>
    <w:rsid w:val="00E80A77"/>
    <w:rsid w:val="00E87647"/>
    <w:rsid w:val="00E9041A"/>
    <w:rsid w:val="00EA0643"/>
    <w:rsid w:val="00EA17CF"/>
    <w:rsid w:val="00EA429F"/>
    <w:rsid w:val="00EA57AF"/>
    <w:rsid w:val="00EB08ED"/>
    <w:rsid w:val="00EC716F"/>
    <w:rsid w:val="00ED014D"/>
    <w:rsid w:val="00ED2BF8"/>
    <w:rsid w:val="00EE3E80"/>
    <w:rsid w:val="00EE753A"/>
    <w:rsid w:val="00EE7C1D"/>
    <w:rsid w:val="00F05051"/>
    <w:rsid w:val="00F26B6D"/>
    <w:rsid w:val="00F3147B"/>
    <w:rsid w:val="00F4060E"/>
    <w:rsid w:val="00F414AE"/>
    <w:rsid w:val="00F4493E"/>
    <w:rsid w:val="00F469D7"/>
    <w:rsid w:val="00F46A07"/>
    <w:rsid w:val="00F519D5"/>
    <w:rsid w:val="00F563BB"/>
    <w:rsid w:val="00F652C1"/>
    <w:rsid w:val="00F72D93"/>
    <w:rsid w:val="00F73CFF"/>
    <w:rsid w:val="00F8522C"/>
    <w:rsid w:val="00F930C9"/>
    <w:rsid w:val="00FA1FB2"/>
    <w:rsid w:val="00FA50FF"/>
    <w:rsid w:val="00FA7910"/>
    <w:rsid w:val="00FB5580"/>
    <w:rsid w:val="00FB6576"/>
    <w:rsid w:val="00FB74DF"/>
    <w:rsid w:val="00FC0E74"/>
    <w:rsid w:val="00FC5B56"/>
    <w:rsid w:val="00FD199A"/>
    <w:rsid w:val="00FD46DF"/>
    <w:rsid w:val="00FF1E1E"/>
    <w:rsid w:val="00FF2D3E"/>
    <w:rsid w:val="00FF73B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EA784"/>
  <w15:docId w15:val="{DE8C90FE-3739-4CAD-80D6-C9598B8C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AD1"/>
    <w:rPr>
      <w:rFonts w:ascii="Calibri Light" w:hAnsi="Calibri Light"/>
      <w:sz w:val="24"/>
      <w:szCs w:val="24"/>
    </w:rPr>
  </w:style>
  <w:style w:type="paragraph" w:styleId="Overskrift1">
    <w:name w:val="heading 1"/>
    <w:basedOn w:val="Normal"/>
    <w:next w:val="Normal"/>
    <w:qFormat/>
    <w:rsid w:val="00781AD1"/>
    <w:pPr>
      <w:keepNext/>
      <w:spacing w:before="240" w:after="240"/>
      <w:outlineLvl w:val="0"/>
    </w:pPr>
    <w:rPr>
      <w:rFonts w:cs="Arial"/>
      <w:b/>
      <w:bCs/>
      <w:kern w:val="32"/>
      <w:sz w:val="32"/>
      <w:szCs w:val="28"/>
    </w:rPr>
  </w:style>
  <w:style w:type="paragraph" w:styleId="Overskrift2">
    <w:name w:val="heading 2"/>
    <w:basedOn w:val="Normal"/>
    <w:next w:val="Normal"/>
    <w:qFormat/>
    <w:rsid w:val="0030373B"/>
    <w:pPr>
      <w:keepNext/>
      <w:spacing w:before="240" w:after="120"/>
      <w:outlineLvl w:val="1"/>
    </w:pPr>
    <w:rPr>
      <w:rFonts w:cs="Arial"/>
      <w:b/>
      <w:bCs/>
      <w:iCs/>
      <w:szCs w:val="28"/>
    </w:rPr>
  </w:style>
  <w:style w:type="paragraph" w:styleId="Overskrift3">
    <w:name w:val="heading 3"/>
    <w:basedOn w:val="Normal"/>
    <w:next w:val="Normal"/>
    <w:autoRedefine/>
    <w:qFormat/>
    <w:rsid w:val="00D13C46"/>
    <w:pPr>
      <w:keepNext/>
      <w:spacing w:before="240" w:after="120"/>
      <w:outlineLvl w:val="2"/>
    </w:pPr>
    <w:rPr>
      <w:rFonts w:cs="Arial"/>
      <w:bCs/>
      <w:i/>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C24AC5"/>
    <w:pPr>
      <w:tabs>
        <w:tab w:val="center" w:pos="4536"/>
        <w:tab w:val="right" w:pos="9072"/>
      </w:tabs>
    </w:pPr>
    <w:rPr>
      <w:sz w:val="16"/>
    </w:rPr>
  </w:style>
  <w:style w:type="paragraph" w:styleId="Bunntekst">
    <w:name w:val="footer"/>
    <w:basedOn w:val="Normal"/>
    <w:rsid w:val="003927D9"/>
    <w:pPr>
      <w:tabs>
        <w:tab w:val="center" w:pos="4536"/>
        <w:tab w:val="right" w:pos="9072"/>
      </w:tabs>
    </w:pPr>
  </w:style>
  <w:style w:type="table" w:styleId="Tabellrutenett">
    <w:name w:val="Table Grid"/>
    <w:basedOn w:val="Vanligtabell"/>
    <w:uiPriority w:val="59"/>
    <w:rsid w:val="00C15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l">
    <w:name w:val="page number"/>
    <w:basedOn w:val="Standardskriftforavsnitt"/>
    <w:rsid w:val="00485210"/>
  </w:style>
  <w:style w:type="paragraph" w:customStyle="1" w:styleId="Sakstittel1">
    <w:name w:val="Sakstittel1"/>
    <w:basedOn w:val="Overskrift1"/>
    <w:rsid w:val="00E87647"/>
  </w:style>
  <w:style w:type="paragraph" w:customStyle="1" w:styleId="Sakstittel2">
    <w:name w:val="Sakstittel2"/>
    <w:basedOn w:val="Overskrift2"/>
    <w:rsid w:val="00E87647"/>
  </w:style>
  <w:style w:type="character" w:styleId="Hyperkobling">
    <w:name w:val="Hyperlink"/>
    <w:rsid w:val="00F519D5"/>
    <w:rPr>
      <w:color w:val="0000FF"/>
      <w:u w:val="single"/>
    </w:rPr>
  </w:style>
  <w:style w:type="paragraph" w:customStyle="1" w:styleId="Avsender2">
    <w:name w:val="Avsender 2"/>
    <w:basedOn w:val="Normal"/>
    <w:next w:val="Normal"/>
    <w:rsid w:val="00283510"/>
    <w:pPr>
      <w:keepNext/>
      <w:jc w:val="both"/>
      <w:outlineLvl w:val="0"/>
    </w:pPr>
    <w:rPr>
      <w:rFonts w:cs="Arial"/>
      <w:bCs/>
      <w:kern w:val="32"/>
      <w:sz w:val="28"/>
      <w:szCs w:val="28"/>
    </w:rPr>
  </w:style>
  <w:style w:type="paragraph" w:customStyle="1" w:styleId="Avsender3">
    <w:name w:val="Avsender 3"/>
    <w:basedOn w:val="Avsender2"/>
    <w:rsid w:val="00283510"/>
    <w:rPr>
      <w:b/>
    </w:rPr>
  </w:style>
  <w:style w:type="paragraph" w:customStyle="1" w:styleId="Uoff">
    <w:name w:val="Uoff"/>
    <w:basedOn w:val="Normal"/>
    <w:rsid w:val="00283510"/>
    <w:pPr>
      <w:spacing w:before="60" w:after="160"/>
      <w:jc w:val="right"/>
    </w:pPr>
    <w:rPr>
      <w:b/>
    </w:rPr>
  </w:style>
  <w:style w:type="paragraph" w:styleId="Listeavsnitt">
    <w:name w:val="List Paragraph"/>
    <w:basedOn w:val="Normal"/>
    <w:uiPriority w:val="34"/>
    <w:qFormat/>
    <w:rsid w:val="007C1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2411</Characters>
  <Application>Microsoft Office Word</Application>
  <DocSecurity>4</DocSecurity>
  <Lines>20</Lines>
  <Paragraphs>5</Paragraphs>
  <ScaleCrop>false</ScaleCrop>
  <HeadingPairs>
    <vt:vector size="2" baseType="variant">
      <vt:variant>
        <vt:lpstr>Tittel</vt:lpstr>
      </vt:variant>
      <vt:variant>
        <vt:i4>1</vt:i4>
      </vt:variant>
    </vt:vector>
  </HeadingPairs>
  <TitlesOfParts>
    <vt:vector size="1" baseType="lpstr">
      <vt:lpstr>Ergo Group</vt:lpstr>
    </vt:vector>
  </TitlesOfParts>
  <Company>EVRY</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Group</dc:title>
  <dc:creator>Kjetil Holsæter</dc:creator>
  <cp:lastModifiedBy>Kjersti Annette Ektvedt</cp:lastModifiedBy>
  <cp:revision>2</cp:revision>
  <dcterms:created xsi:type="dcterms:W3CDTF">2025-11-17T07:38:00Z</dcterms:created>
  <dcterms:modified xsi:type="dcterms:W3CDTF">2025-11-17T07:38:00Z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ef85ea-3e38-424b-a536-85f7ca35fb6d_ActionId">
    <vt:lpwstr>92a6323f-5133-405a-b6f4-cf47fd707837</vt:lpwstr>
  </property>
  <property fmtid="{D5CDD505-2E9C-101B-9397-08002B2CF9AE}" pid="3" name="MSIP_Label_2fef85ea-3e38-424b-a536-85f7ca35fb6d_Application">
    <vt:lpwstr>Microsoft Azure Information Protection</vt:lpwstr>
  </property>
  <property fmtid="{D5CDD505-2E9C-101B-9397-08002B2CF9AE}" pid="4" name="MSIP_Label_2fef85ea-3e38-424b-a536-85f7ca35fb6d_Enabled">
    <vt:lpwstr>True</vt:lpwstr>
  </property>
  <property fmtid="{D5CDD505-2E9C-101B-9397-08002B2CF9AE}" pid="5" name="MSIP_Label_2fef85ea-3e38-424b-a536-85f7ca35fb6d_Extended_MSFT_Method">
    <vt:lpwstr>Automatic</vt:lpwstr>
  </property>
  <property fmtid="{D5CDD505-2E9C-101B-9397-08002B2CF9AE}" pid="6" name="MSIP_Label_2fef85ea-3e38-424b-a536-85f7ca35fb6d_Name">
    <vt:lpwstr>Internal</vt:lpwstr>
  </property>
  <property fmtid="{D5CDD505-2E9C-101B-9397-08002B2CF9AE}" pid="7" name="MSIP_Label_2fef85ea-3e38-424b-a536-85f7ca35fb6d_Owner">
    <vt:lpwstr>kjetil.holseter@evry.com</vt:lpwstr>
  </property>
  <property fmtid="{D5CDD505-2E9C-101B-9397-08002B2CF9AE}" pid="8" name="MSIP_Label_2fef85ea-3e38-424b-a536-85f7ca35fb6d_SetDate">
    <vt:lpwstr>2019-10-02T20:36:13.5090186Z</vt:lpwstr>
  </property>
  <property fmtid="{D5CDD505-2E9C-101B-9397-08002B2CF9AE}" pid="9" name="MSIP_Label_2fef85ea-3e38-424b-a536-85f7ca35fb6d_SiteId">
    <vt:lpwstr>40cc2915-e283-4a27-9471-6bdd7ca4c6e1</vt:lpwstr>
  </property>
  <property fmtid="{D5CDD505-2E9C-101B-9397-08002B2CF9AE}" pid="10" name="MSIP_Label_531f9ef8-9444-4aee-b673-282240bf708b_ActionId">
    <vt:lpwstr>352091df-aa56-405b-8c19-98b45d12ecaf</vt:lpwstr>
  </property>
  <property fmtid="{D5CDD505-2E9C-101B-9397-08002B2CF9AE}" pid="11" name="MSIP_Label_531f9ef8-9444-4aee-b673-282240bf708b_ContentBits">
    <vt:lpwstr>0</vt:lpwstr>
  </property>
  <property fmtid="{D5CDD505-2E9C-101B-9397-08002B2CF9AE}" pid="12" name="MSIP_Label_531f9ef8-9444-4aee-b673-282240bf708b_Enabled">
    <vt:lpwstr>true</vt:lpwstr>
  </property>
  <property fmtid="{D5CDD505-2E9C-101B-9397-08002B2CF9AE}" pid="13" name="MSIP_Label_531f9ef8-9444-4aee-b673-282240bf708b_Method">
    <vt:lpwstr>Privileged</vt:lpwstr>
  </property>
  <property fmtid="{D5CDD505-2E9C-101B-9397-08002B2CF9AE}" pid="14" name="MSIP_Label_531f9ef8-9444-4aee-b673-282240bf708b_Name">
    <vt:lpwstr>Åpen - PROD</vt:lpwstr>
  </property>
  <property fmtid="{D5CDD505-2E9C-101B-9397-08002B2CF9AE}" pid="15" name="MSIP_Label_531f9ef8-9444-4aee-b673-282240bf708b_SetDate">
    <vt:lpwstr>2021-10-20T10:04:11Z</vt:lpwstr>
  </property>
  <property fmtid="{D5CDD505-2E9C-101B-9397-08002B2CF9AE}" pid="16" name="MSIP_Label_531f9ef8-9444-4aee-b673-282240bf708b_SiteId">
    <vt:lpwstr>3d50ddd4-00a1-4ab7-9788-decf14a8728f</vt:lpwstr>
  </property>
  <property fmtid="{D5CDD505-2E9C-101B-9397-08002B2CF9AE}" pid="17" name="MSIP_Label_fd05046c-7758-4c69-bef0-f1b8587ca14e_Enabled">
    <vt:lpwstr>true</vt:lpwstr>
  </property>
  <property fmtid="{D5CDD505-2E9C-101B-9397-08002B2CF9AE}" pid="18" name="MSIP_Label_fd05046c-7758-4c69-bef0-f1b8587ca14e_SetDate">
    <vt:lpwstr>2025-11-04T13:35:25Z</vt:lpwstr>
  </property>
  <property fmtid="{D5CDD505-2E9C-101B-9397-08002B2CF9AE}" pid="19" name="MSIP_Label_fd05046c-7758-4c69-bef0-f1b8587ca14e_Method">
    <vt:lpwstr>Standard</vt:lpwstr>
  </property>
  <property fmtid="{D5CDD505-2E9C-101B-9397-08002B2CF9AE}" pid="20" name="MSIP_Label_fd05046c-7758-4c69-bef0-f1b8587ca14e_Name">
    <vt:lpwstr>Intern</vt:lpwstr>
  </property>
  <property fmtid="{D5CDD505-2E9C-101B-9397-08002B2CF9AE}" pid="21" name="MSIP_Label_fd05046c-7758-4c69-bef0-f1b8587ca14e_SiteId">
    <vt:lpwstr>4d6d8a90-10fd-4f78-8fc1-5e28844e0292</vt:lpwstr>
  </property>
  <property fmtid="{D5CDD505-2E9C-101B-9397-08002B2CF9AE}" pid="22" name="MSIP_Label_fd05046c-7758-4c69-bef0-f1b8587ca14e_ActionId">
    <vt:lpwstr>d1fbcaa2-0f7c-4e57-889c-80bc49df2e2f</vt:lpwstr>
  </property>
  <property fmtid="{D5CDD505-2E9C-101B-9397-08002B2CF9AE}" pid="23" name="MSIP_Label_fd05046c-7758-4c69-bef0-f1b8587ca14e_ContentBits">
    <vt:lpwstr>0</vt:lpwstr>
  </property>
  <property fmtid="{D5CDD505-2E9C-101B-9397-08002B2CF9AE}" pid="24" name="MSIP_Label_fd05046c-7758-4c69-bef0-f1b8587ca14e_Tag">
    <vt:lpwstr>10, 3, 0, 1</vt:lpwstr>
  </property>
</Properties>
</file>